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FE" w:rsidRPr="008A60FE" w:rsidRDefault="008A60FE" w:rsidP="008A60FE">
      <w:pPr>
        <w:spacing w:after="120" w:line="240" w:lineRule="auto"/>
        <w:ind w:left="540" w:right="360" w:hanging="180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u w:val="single"/>
        </w:rPr>
      </w:pPr>
      <w:r w:rsidRPr="008A60FE">
        <w:rPr>
          <w:rFonts w:eastAsia="Times New Roman" w:cstheme="minorHAnsi"/>
          <w:b/>
          <w:bCs/>
          <w:kern w:val="36"/>
          <w:sz w:val="36"/>
          <w:szCs w:val="36"/>
          <w:u w:val="single"/>
        </w:rPr>
        <w:t>Crown Lengthening – Post-Treatment Care</w:t>
      </w:r>
    </w:p>
    <w:p w:rsidR="008A60FE" w:rsidRPr="008A60FE" w:rsidRDefault="008A60FE" w:rsidP="008A60FE">
      <w:pPr>
        <w:spacing w:after="120" w:line="240" w:lineRule="auto"/>
        <w:ind w:left="540" w:right="360" w:hanging="180"/>
        <w:contextualSpacing/>
        <w:rPr>
          <w:rFonts w:eastAsia="Times New Roman" w:cstheme="minorHAnsi"/>
          <w:b/>
          <w:bCs/>
          <w:sz w:val="24"/>
          <w:szCs w:val="24"/>
        </w:rPr>
      </w:pPr>
    </w:p>
    <w:p w:rsidR="008A60FE" w:rsidRPr="00264636" w:rsidRDefault="00264636" w:rsidP="00264636">
      <w:pPr>
        <w:spacing w:after="360" w:line="240" w:lineRule="auto"/>
        <w:ind w:left="274" w:right="360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The Purpose of this Surgery is to expose more of your tooth covered by gums. </w:t>
      </w:r>
      <w:r w:rsidRPr="00264636">
        <w:rPr>
          <w:rFonts w:eastAsia="Times New Roman" w:cstheme="minorHAnsi"/>
          <w:bCs/>
          <w:sz w:val="24"/>
          <w:szCs w:val="24"/>
        </w:rPr>
        <w:t>This may be done when: not enough tooth is exposed to fit crown; when decay or prior restoration is affecting gum and/or bone causing inflammation and infection; and for cosmetic concerns over gum show.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Rest &amp; Head Position</w:t>
      </w:r>
    </w:p>
    <w:p w:rsidR="008A60FE" w:rsidRPr="008A60FE" w:rsidRDefault="008A60FE" w:rsidP="008A60FE">
      <w:pPr>
        <w:numPr>
          <w:ilvl w:val="0"/>
          <w:numId w:val="13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Rest quietly for the first </w:t>
      </w:r>
      <w:r w:rsidRPr="008A60FE">
        <w:rPr>
          <w:rFonts w:eastAsia="Times New Roman" w:cstheme="minorHAnsi"/>
          <w:b/>
          <w:bCs/>
          <w:sz w:val="24"/>
          <w:szCs w:val="24"/>
        </w:rPr>
        <w:t>4–6 hours</w:t>
      </w:r>
      <w:r w:rsidRPr="008A60FE">
        <w:rPr>
          <w:rFonts w:eastAsia="Times New Roman" w:cstheme="minorHAnsi"/>
          <w:sz w:val="24"/>
          <w:szCs w:val="24"/>
        </w:rPr>
        <w:t xml:space="preserve"> in a </w:t>
      </w:r>
      <w:r w:rsidRPr="008A60FE">
        <w:rPr>
          <w:rFonts w:eastAsia="Times New Roman" w:cstheme="minorHAnsi"/>
          <w:b/>
          <w:bCs/>
          <w:sz w:val="24"/>
          <w:szCs w:val="24"/>
        </w:rPr>
        <w:t>semi-upright position</w:t>
      </w:r>
      <w:r w:rsidRPr="008A60FE">
        <w:rPr>
          <w:rFonts w:eastAsia="Times New Roman" w:cstheme="minorHAnsi"/>
          <w:sz w:val="24"/>
          <w:szCs w:val="24"/>
        </w:rPr>
        <w:t xml:space="preserve"> with 2–3 pillows.</w:t>
      </w:r>
    </w:p>
    <w:p w:rsidR="008A60FE" w:rsidRPr="008A60FE" w:rsidRDefault="008A60FE" w:rsidP="008A60FE">
      <w:pPr>
        <w:numPr>
          <w:ilvl w:val="0"/>
          <w:numId w:val="13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Avoid bending, heavy lifting, or sudden movements.</w:t>
      </w:r>
    </w:p>
    <w:p w:rsidR="008A60FE" w:rsidRPr="008A60FE" w:rsidRDefault="008A60FE" w:rsidP="008A60FE">
      <w:pPr>
        <w:numPr>
          <w:ilvl w:val="0"/>
          <w:numId w:val="13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Stand up slowly to prevent dizziness.</w:t>
      </w:r>
    </w:p>
    <w:p w:rsidR="008A60FE" w:rsidRPr="008A60FE" w:rsidRDefault="008A60FE" w:rsidP="008A60FE">
      <w:pPr>
        <w:numPr>
          <w:ilvl w:val="0"/>
          <w:numId w:val="13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Limit activity for the </w:t>
      </w:r>
      <w:r w:rsidRPr="008A60FE">
        <w:rPr>
          <w:rFonts w:eastAsia="Times New Roman" w:cstheme="minorHAnsi"/>
          <w:b/>
          <w:bCs/>
          <w:sz w:val="24"/>
          <w:szCs w:val="24"/>
        </w:rPr>
        <w:t>first 24–48 hours</w:t>
      </w:r>
      <w:r w:rsidRPr="008A60FE">
        <w:rPr>
          <w:rFonts w:eastAsia="Times New Roman" w:cstheme="minorHAnsi"/>
          <w:sz w:val="24"/>
          <w:szCs w:val="24"/>
        </w:rPr>
        <w:t>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Controlling Bleeding</w:t>
      </w:r>
    </w:p>
    <w:p w:rsidR="008A60FE" w:rsidRPr="008A60FE" w:rsidRDefault="008A60FE" w:rsidP="008A60FE">
      <w:pPr>
        <w:numPr>
          <w:ilvl w:val="0"/>
          <w:numId w:val="14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Light oozing or pink streaks is normal.</w:t>
      </w:r>
    </w:p>
    <w:p w:rsidR="008A60FE" w:rsidRPr="008A60FE" w:rsidRDefault="008A60FE" w:rsidP="008A60FE">
      <w:pPr>
        <w:numPr>
          <w:ilvl w:val="0"/>
          <w:numId w:val="14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If bleeding is heavy:</w:t>
      </w:r>
      <w:r>
        <w:rPr>
          <w:rFonts w:eastAsia="Times New Roman" w:cstheme="minorHAnsi"/>
          <w:sz w:val="24"/>
          <w:szCs w:val="24"/>
        </w:rPr>
        <w:t xml:space="preserve"> </w:t>
      </w:r>
      <w:r w:rsidRPr="008A60FE">
        <w:rPr>
          <w:rFonts w:eastAsia="Times New Roman" w:cstheme="minorHAnsi"/>
          <w:sz w:val="24"/>
          <w:szCs w:val="24"/>
        </w:rPr>
        <w:t>Sit upright.</w:t>
      </w:r>
      <w:r>
        <w:rPr>
          <w:rFonts w:eastAsia="Times New Roman" w:cstheme="minorHAnsi"/>
          <w:sz w:val="24"/>
          <w:szCs w:val="24"/>
        </w:rPr>
        <w:t xml:space="preserve"> </w:t>
      </w:r>
      <w:r w:rsidRPr="008A60FE">
        <w:rPr>
          <w:rFonts w:eastAsia="Times New Roman" w:cstheme="minorHAnsi"/>
          <w:sz w:val="24"/>
          <w:szCs w:val="24"/>
        </w:rPr>
        <w:t>Fold a clean washcloth or damp tea bag into a “U.”</w:t>
      </w:r>
      <w:r>
        <w:rPr>
          <w:rFonts w:eastAsia="Times New Roman" w:cstheme="minorHAnsi"/>
          <w:sz w:val="24"/>
          <w:szCs w:val="24"/>
        </w:rPr>
        <w:t xml:space="preserve"> </w:t>
      </w:r>
      <w:r w:rsidRPr="008A60FE">
        <w:rPr>
          <w:rFonts w:eastAsia="Times New Roman" w:cstheme="minorHAnsi"/>
          <w:sz w:val="24"/>
          <w:szCs w:val="24"/>
        </w:rPr>
        <w:t xml:space="preserve">Apply </w:t>
      </w:r>
      <w:r w:rsidRPr="008A60FE">
        <w:rPr>
          <w:rFonts w:eastAsia="Times New Roman" w:cstheme="minorHAnsi"/>
          <w:b/>
          <w:bCs/>
          <w:sz w:val="24"/>
          <w:szCs w:val="24"/>
        </w:rPr>
        <w:t>firm pressure</w:t>
      </w:r>
      <w:r w:rsidRPr="008A60FE">
        <w:rPr>
          <w:rFonts w:eastAsia="Times New Roman" w:cstheme="minorHAnsi"/>
          <w:sz w:val="24"/>
          <w:szCs w:val="24"/>
        </w:rPr>
        <w:t xml:space="preserve"> for </w:t>
      </w:r>
      <w:r w:rsidRPr="008A60FE">
        <w:rPr>
          <w:rFonts w:eastAsia="Times New Roman" w:cstheme="minorHAnsi"/>
          <w:b/>
          <w:bCs/>
          <w:sz w:val="24"/>
          <w:szCs w:val="24"/>
        </w:rPr>
        <w:t>20 minutes</w:t>
      </w:r>
      <w:r w:rsidRPr="008A60FE">
        <w:rPr>
          <w:rFonts w:eastAsia="Times New Roman" w:cstheme="minorHAnsi"/>
          <w:sz w:val="24"/>
          <w:szCs w:val="24"/>
        </w:rPr>
        <w:t xml:space="preserve"> without checking.</w:t>
      </w:r>
    </w:p>
    <w:p w:rsidR="008A60FE" w:rsidRPr="008A60FE" w:rsidRDefault="008A60FE" w:rsidP="008A60FE">
      <w:pPr>
        <w:numPr>
          <w:ilvl w:val="0"/>
          <w:numId w:val="14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Do </w:t>
      </w:r>
      <w:r w:rsidRPr="008A60FE">
        <w:rPr>
          <w:rFonts w:eastAsia="Times New Roman" w:cstheme="minorHAnsi"/>
          <w:b/>
          <w:bCs/>
          <w:sz w:val="24"/>
          <w:szCs w:val="24"/>
        </w:rPr>
        <w:t>not</w:t>
      </w:r>
      <w:r w:rsidRPr="008A60FE">
        <w:rPr>
          <w:rFonts w:eastAsia="Times New Roman" w:cstheme="minorHAnsi"/>
          <w:sz w:val="24"/>
          <w:szCs w:val="24"/>
        </w:rPr>
        <w:t xml:space="preserve"> rinse, spit, or use straws for 24 hours.</w:t>
      </w:r>
    </w:p>
    <w:p w:rsidR="008A60FE" w:rsidRPr="008A60FE" w:rsidRDefault="008A60FE" w:rsidP="008A60FE">
      <w:pPr>
        <w:numPr>
          <w:ilvl w:val="0"/>
          <w:numId w:val="14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Keep your head elevated while sleeping.</w:t>
      </w:r>
    </w:p>
    <w:p w:rsidR="008A60FE" w:rsidRPr="008A60FE" w:rsidRDefault="008A60FE" w:rsidP="008A60FE">
      <w:pPr>
        <w:numPr>
          <w:ilvl w:val="0"/>
          <w:numId w:val="14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Call the office if bleeding cannot be controlled</w:t>
      </w:r>
      <w:r w:rsidR="00672246">
        <w:rPr>
          <w:rFonts w:eastAsia="Times New Roman" w:cstheme="minorHAnsi"/>
          <w:sz w:val="24"/>
          <w:szCs w:val="24"/>
        </w:rPr>
        <w:t xml:space="preserve"> or Dial 911 after office hours</w:t>
      </w:r>
      <w:r w:rsidRPr="008A60FE">
        <w:rPr>
          <w:rFonts w:eastAsia="Times New Roman" w:cstheme="minorHAnsi"/>
          <w:sz w:val="24"/>
          <w:szCs w:val="24"/>
        </w:rPr>
        <w:t>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Swelling &amp; Bruising</w:t>
      </w:r>
    </w:p>
    <w:p w:rsidR="008A60FE" w:rsidRPr="008A60FE" w:rsidRDefault="008A60FE" w:rsidP="008A60FE">
      <w:pPr>
        <w:numPr>
          <w:ilvl w:val="0"/>
          <w:numId w:val="15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Swelling peaks </w:t>
      </w:r>
      <w:r w:rsidR="00672246">
        <w:rPr>
          <w:rFonts w:eastAsia="Times New Roman" w:cstheme="minorHAnsi"/>
          <w:b/>
          <w:bCs/>
          <w:sz w:val="24"/>
          <w:szCs w:val="24"/>
        </w:rPr>
        <w:t>24</w:t>
      </w:r>
      <w:r w:rsidRPr="008A60FE">
        <w:rPr>
          <w:rFonts w:eastAsia="Times New Roman" w:cstheme="minorHAnsi"/>
          <w:b/>
          <w:bCs/>
          <w:sz w:val="24"/>
          <w:szCs w:val="24"/>
        </w:rPr>
        <w:t>–36 hours</w:t>
      </w:r>
      <w:r w:rsidRPr="008A60FE">
        <w:rPr>
          <w:rFonts w:eastAsia="Times New Roman" w:cstheme="minorHAnsi"/>
          <w:sz w:val="24"/>
          <w:szCs w:val="24"/>
        </w:rPr>
        <w:t xml:space="preserve"> after surgery; some bruising is normal.</w:t>
      </w:r>
    </w:p>
    <w:p w:rsidR="008A60FE" w:rsidRPr="008A60FE" w:rsidRDefault="008A60FE" w:rsidP="008A60FE">
      <w:pPr>
        <w:numPr>
          <w:ilvl w:val="0"/>
          <w:numId w:val="15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First 24 hours:</w:t>
      </w:r>
      <w:r w:rsidRPr="008A60FE">
        <w:rPr>
          <w:rFonts w:eastAsia="Times New Roman" w:cstheme="minorHAnsi"/>
          <w:sz w:val="24"/>
          <w:szCs w:val="24"/>
        </w:rPr>
        <w:t xml:space="preserve"> Ice </w:t>
      </w:r>
      <w:proofErr w:type="gramStart"/>
      <w:r w:rsidRPr="008A60FE">
        <w:rPr>
          <w:rFonts w:eastAsia="Times New Roman" w:cstheme="minorHAnsi"/>
          <w:sz w:val="24"/>
          <w:szCs w:val="24"/>
        </w:rPr>
        <w:t>pack</w:t>
      </w:r>
      <w:proofErr w:type="gramEnd"/>
      <w:r w:rsidRPr="008A60FE">
        <w:rPr>
          <w:rFonts w:eastAsia="Times New Roman" w:cstheme="minorHAnsi"/>
          <w:sz w:val="24"/>
          <w:szCs w:val="24"/>
        </w:rPr>
        <w:t xml:space="preserve"> 15 min on / 15 min off, over surgical area.</w:t>
      </w:r>
    </w:p>
    <w:p w:rsidR="008A60FE" w:rsidRPr="008A60FE" w:rsidRDefault="008A60FE" w:rsidP="008A60FE">
      <w:pPr>
        <w:numPr>
          <w:ilvl w:val="0"/>
          <w:numId w:val="15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 xml:space="preserve">After </w:t>
      </w:r>
      <w:r w:rsidR="00672246">
        <w:rPr>
          <w:rFonts w:eastAsia="Times New Roman" w:cstheme="minorHAnsi"/>
          <w:b/>
          <w:bCs/>
          <w:sz w:val="24"/>
          <w:szCs w:val="24"/>
        </w:rPr>
        <w:t>2</w:t>
      </w:r>
      <w:r w:rsidRPr="008A60FE">
        <w:rPr>
          <w:rFonts w:eastAsia="Times New Roman" w:cstheme="minorHAnsi"/>
          <w:b/>
          <w:bCs/>
          <w:sz w:val="24"/>
          <w:szCs w:val="24"/>
        </w:rPr>
        <w:t xml:space="preserve"> days:</w:t>
      </w:r>
      <w:r w:rsidRPr="008A60FE">
        <w:rPr>
          <w:rFonts w:eastAsia="Times New Roman" w:cstheme="minorHAnsi"/>
          <w:sz w:val="24"/>
          <w:szCs w:val="24"/>
        </w:rPr>
        <w:t xml:space="preserve"> Switch to warm compress 10–15 min, 2–</w:t>
      </w:r>
      <w:proofErr w:type="gramStart"/>
      <w:r w:rsidRPr="008A60FE">
        <w:rPr>
          <w:rFonts w:eastAsia="Times New Roman" w:cstheme="minorHAnsi"/>
          <w:sz w:val="24"/>
          <w:szCs w:val="24"/>
        </w:rPr>
        <w:t>3 times/day</w:t>
      </w:r>
      <w:proofErr w:type="gramEnd"/>
      <w:r w:rsidRPr="008A60FE">
        <w:rPr>
          <w:rFonts w:eastAsia="Times New Roman" w:cstheme="minorHAnsi"/>
          <w:sz w:val="24"/>
          <w:szCs w:val="24"/>
        </w:rPr>
        <w:t>.</w:t>
      </w:r>
    </w:p>
    <w:p w:rsidR="008A60FE" w:rsidRPr="008A60FE" w:rsidRDefault="008A60FE" w:rsidP="008A60FE">
      <w:pPr>
        <w:numPr>
          <w:ilvl w:val="0"/>
          <w:numId w:val="15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Call the office if swelling worsens after 3–4 days or is accompanied by fever.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Pain Management</w:t>
      </w:r>
    </w:p>
    <w:p w:rsidR="008A60FE" w:rsidRPr="008A60FE" w:rsidRDefault="008A60FE" w:rsidP="008A60FE">
      <w:pPr>
        <w:numPr>
          <w:ilvl w:val="0"/>
          <w:numId w:val="16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Take pain medication </w:t>
      </w:r>
      <w:r w:rsidRPr="008A60FE">
        <w:rPr>
          <w:rFonts w:eastAsia="Times New Roman" w:cstheme="minorHAnsi"/>
          <w:b/>
          <w:bCs/>
          <w:sz w:val="24"/>
          <w:szCs w:val="24"/>
        </w:rPr>
        <w:t>before numbness completely wears off</w:t>
      </w:r>
      <w:r w:rsidRPr="008A60FE">
        <w:rPr>
          <w:rFonts w:eastAsia="Times New Roman" w:cstheme="minorHAnsi"/>
          <w:sz w:val="24"/>
          <w:szCs w:val="24"/>
        </w:rPr>
        <w:t>.</w:t>
      </w:r>
    </w:p>
    <w:p w:rsidR="008A60FE" w:rsidRPr="008A60FE" w:rsidRDefault="008A60FE" w:rsidP="008A60FE">
      <w:pPr>
        <w:numPr>
          <w:ilvl w:val="0"/>
          <w:numId w:val="16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If codeine is prescribed, take with milk/food.</w:t>
      </w:r>
    </w:p>
    <w:p w:rsidR="008A60FE" w:rsidRPr="008A60FE" w:rsidRDefault="008A60FE" w:rsidP="008A60FE">
      <w:pPr>
        <w:numPr>
          <w:ilvl w:val="0"/>
          <w:numId w:val="16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Do </w:t>
      </w:r>
      <w:r w:rsidRPr="008A60FE">
        <w:rPr>
          <w:rFonts w:eastAsia="Times New Roman" w:cstheme="minorHAnsi"/>
          <w:b/>
          <w:bCs/>
          <w:sz w:val="24"/>
          <w:szCs w:val="24"/>
        </w:rPr>
        <w:t>not</w:t>
      </w:r>
      <w:r w:rsidRPr="008A60FE">
        <w:rPr>
          <w:rFonts w:eastAsia="Times New Roman" w:cstheme="minorHAnsi"/>
          <w:sz w:val="24"/>
          <w:szCs w:val="24"/>
        </w:rPr>
        <w:t xml:space="preserve"> drink alcohol while on pain medication.</w:t>
      </w:r>
    </w:p>
    <w:p w:rsidR="008A60FE" w:rsidRPr="008A60FE" w:rsidRDefault="008A60FE" w:rsidP="008A60FE">
      <w:pPr>
        <w:numPr>
          <w:ilvl w:val="0"/>
          <w:numId w:val="16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Mild weakness or chills for 1–2 days is normal.</w:t>
      </w:r>
    </w:p>
    <w:p w:rsidR="008A60FE" w:rsidRPr="008A60FE" w:rsidRDefault="008A60FE" w:rsidP="008A60FE">
      <w:pPr>
        <w:numPr>
          <w:ilvl w:val="0"/>
          <w:numId w:val="16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Over-the-counter options: acetaminophen or ibuprofen.</w:t>
      </w:r>
    </w:p>
    <w:p w:rsidR="008A60FE" w:rsidRDefault="008A60FE" w:rsidP="008A60FE">
      <w:pPr>
        <w:numPr>
          <w:ilvl w:val="0"/>
          <w:numId w:val="16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Can alternate ibuprofen and acetaminophen every 2 hours if needed (</w:t>
      </w:r>
      <w:r w:rsidRPr="008A60FE">
        <w:rPr>
          <w:rFonts w:eastAsia="Times New Roman" w:cstheme="minorHAnsi"/>
          <w:b/>
          <w:bCs/>
          <w:sz w:val="24"/>
          <w:szCs w:val="24"/>
        </w:rPr>
        <w:t>do not exceed 2400 mg ibuprofen/day</w:t>
      </w:r>
      <w:r w:rsidRPr="008A60FE">
        <w:rPr>
          <w:rFonts w:eastAsia="Times New Roman" w:cstheme="minorHAnsi"/>
          <w:sz w:val="24"/>
          <w:szCs w:val="24"/>
        </w:rPr>
        <w:t>).</w:t>
      </w:r>
    </w:p>
    <w:p w:rsidR="00264636" w:rsidRPr="008A60FE" w:rsidRDefault="00264636" w:rsidP="00264636">
      <w:p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Antibiotics</w:t>
      </w:r>
    </w:p>
    <w:p w:rsidR="008A60FE" w:rsidRPr="008A60FE" w:rsidRDefault="008A60FE" w:rsidP="008A60FE">
      <w:pPr>
        <w:numPr>
          <w:ilvl w:val="0"/>
          <w:numId w:val="17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Take </w:t>
      </w:r>
      <w:r w:rsidRPr="008A60FE">
        <w:rPr>
          <w:rFonts w:eastAsia="Times New Roman" w:cstheme="minorHAnsi"/>
          <w:b/>
          <w:bCs/>
          <w:sz w:val="24"/>
          <w:szCs w:val="24"/>
        </w:rPr>
        <w:t>all doses</w:t>
      </w:r>
      <w:r w:rsidRPr="008A60FE">
        <w:rPr>
          <w:rFonts w:eastAsia="Times New Roman" w:cstheme="minorHAnsi"/>
          <w:sz w:val="24"/>
          <w:szCs w:val="24"/>
        </w:rPr>
        <w:t xml:space="preserve"> as prescribed.</w:t>
      </w:r>
    </w:p>
    <w:p w:rsidR="008A60FE" w:rsidRPr="008A60FE" w:rsidRDefault="008A60FE" w:rsidP="008A60FE">
      <w:pPr>
        <w:numPr>
          <w:ilvl w:val="0"/>
          <w:numId w:val="17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Do not skip or stop early, even if you feel better.</w:t>
      </w:r>
    </w:p>
    <w:p w:rsidR="008A60FE" w:rsidRPr="008A60FE" w:rsidRDefault="008A60FE" w:rsidP="008A60FE">
      <w:pPr>
        <w:numPr>
          <w:ilvl w:val="0"/>
          <w:numId w:val="17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Take with food to reduce stomach upset.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Surgical Dressing</w:t>
      </w:r>
    </w:p>
    <w:p w:rsidR="008A60FE" w:rsidRPr="008A60FE" w:rsidRDefault="008A60FE" w:rsidP="008A60FE">
      <w:pPr>
        <w:numPr>
          <w:ilvl w:val="0"/>
          <w:numId w:val="18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Dressing protects the surgical area from food/irritants.</w:t>
      </w:r>
    </w:p>
    <w:p w:rsidR="008A60FE" w:rsidRPr="008A60FE" w:rsidRDefault="008A60FE" w:rsidP="008A60FE">
      <w:pPr>
        <w:numPr>
          <w:ilvl w:val="0"/>
          <w:numId w:val="18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If it loosens or falls off, </w:t>
      </w:r>
      <w:r w:rsidRPr="008A60FE">
        <w:rPr>
          <w:rFonts w:eastAsia="Times New Roman" w:cstheme="minorHAnsi"/>
          <w:b/>
          <w:bCs/>
          <w:sz w:val="24"/>
          <w:szCs w:val="24"/>
        </w:rPr>
        <w:t>do not worry</w:t>
      </w:r>
      <w:r w:rsidRPr="008A60FE">
        <w:rPr>
          <w:rFonts w:eastAsia="Times New Roman" w:cstheme="minorHAnsi"/>
          <w:sz w:val="24"/>
          <w:szCs w:val="24"/>
        </w:rPr>
        <w:t>—healing continues normally.</w:t>
      </w:r>
    </w:p>
    <w:p w:rsidR="008A60FE" w:rsidRPr="008A60FE" w:rsidRDefault="008A60FE" w:rsidP="008A60FE">
      <w:pPr>
        <w:numPr>
          <w:ilvl w:val="0"/>
          <w:numId w:val="18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Do </w:t>
      </w:r>
      <w:r w:rsidRPr="008A60FE">
        <w:rPr>
          <w:rFonts w:eastAsia="Times New Roman" w:cstheme="minorHAnsi"/>
          <w:b/>
          <w:bCs/>
          <w:sz w:val="24"/>
          <w:szCs w:val="24"/>
        </w:rPr>
        <w:t>not</w:t>
      </w:r>
      <w:r w:rsidRPr="008A60FE">
        <w:rPr>
          <w:rFonts w:eastAsia="Times New Roman" w:cstheme="minorHAnsi"/>
          <w:sz w:val="24"/>
          <w:szCs w:val="24"/>
        </w:rPr>
        <w:t xml:space="preserve"> attempt to replace it yourself.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Oral Hygiene</w:t>
      </w:r>
    </w:p>
    <w:p w:rsidR="008A60FE" w:rsidRPr="008A60FE" w:rsidRDefault="008A60FE" w:rsidP="008A60FE">
      <w:pPr>
        <w:numPr>
          <w:ilvl w:val="0"/>
          <w:numId w:val="19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Avoid brushing/flossing directly over the surgical area for </w:t>
      </w:r>
      <w:r w:rsidRPr="008A60FE">
        <w:rPr>
          <w:rFonts w:eastAsia="Times New Roman" w:cstheme="minorHAnsi"/>
          <w:b/>
          <w:bCs/>
          <w:sz w:val="24"/>
          <w:szCs w:val="24"/>
        </w:rPr>
        <w:t xml:space="preserve">first </w:t>
      </w:r>
      <w:r w:rsidR="00672246">
        <w:rPr>
          <w:rFonts w:eastAsia="Times New Roman" w:cstheme="minorHAnsi"/>
          <w:b/>
          <w:bCs/>
          <w:sz w:val="24"/>
          <w:szCs w:val="24"/>
        </w:rPr>
        <w:t>72</w:t>
      </w:r>
      <w:r w:rsidRPr="008A60FE">
        <w:rPr>
          <w:rFonts w:eastAsia="Times New Roman" w:cstheme="minorHAnsi"/>
          <w:b/>
          <w:bCs/>
          <w:sz w:val="24"/>
          <w:szCs w:val="24"/>
        </w:rPr>
        <w:t xml:space="preserve"> hours</w:t>
      </w:r>
      <w:r w:rsidRPr="008A60FE">
        <w:rPr>
          <w:rFonts w:eastAsia="Times New Roman" w:cstheme="minorHAnsi"/>
          <w:sz w:val="24"/>
          <w:szCs w:val="24"/>
        </w:rPr>
        <w:t>.</w:t>
      </w:r>
    </w:p>
    <w:p w:rsidR="008A60FE" w:rsidRPr="008A60FE" w:rsidRDefault="008A60FE" w:rsidP="008A60FE">
      <w:pPr>
        <w:numPr>
          <w:ilvl w:val="0"/>
          <w:numId w:val="19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Continue normal hygiene in the rest of your mouth.</w:t>
      </w:r>
    </w:p>
    <w:p w:rsidR="008A60FE" w:rsidRPr="008A60FE" w:rsidRDefault="008A60FE" w:rsidP="008A60FE">
      <w:pPr>
        <w:numPr>
          <w:ilvl w:val="0"/>
          <w:numId w:val="19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After 24 hours:</w:t>
      </w:r>
      <w:r w:rsidRPr="008A60FE">
        <w:rPr>
          <w:rFonts w:eastAsia="Times New Roman" w:cstheme="minorHAnsi"/>
          <w:sz w:val="24"/>
          <w:szCs w:val="24"/>
        </w:rPr>
        <w:t xml:space="preserve"> </w:t>
      </w:r>
      <w:r w:rsidR="00672246">
        <w:rPr>
          <w:rFonts w:eastAsia="Times New Roman" w:cstheme="minorHAnsi"/>
          <w:sz w:val="24"/>
          <w:szCs w:val="24"/>
        </w:rPr>
        <w:t>Gently r</w:t>
      </w:r>
      <w:r w:rsidRPr="008A60FE">
        <w:rPr>
          <w:rFonts w:eastAsia="Times New Roman" w:cstheme="minorHAnsi"/>
          <w:sz w:val="24"/>
          <w:szCs w:val="24"/>
        </w:rPr>
        <w:t xml:space="preserve">inse </w:t>
      </w:r>
      <w:proofErr w:type="gramStart"/>
      <w:r w:rsidRPr="008A60FE">
        <w:rPr>
          <w:rFonts w:eastAsia="Times New Roman" w:cstheme="minorHAnsi"/>
          <w:sz w:val="24"/>
          <w:szCs w:val="24"/>
        </w:rPr>
        <w:t xml:space="preserve">4x/day with warm salt water (½ tsp salt in 4 </w:t>
      </w:r>
      <w:proofErr w:type="spellStart"/>
      <w:r w:rsidRPr="008A60FE">
        <w:rPr>
          <w:rFonts w:eastAsia="Times New Roman" w:cstheme="minorHAnsi"/>
          <w:sz w:val="24"/>
          <w:szCs w:val="24"/>
        </w:rPr>
        <w:t>oz</w:t>
      </w:r>
      <w:proofErr w:type="spellEnd"/>
      <w:r w:rsidRPr="008A60FE">
        <w:rPr>
          <w:rFonts w:eastAsia="Times New Roman" w:cstheme="minorHAnsi"/>
          <w:sz w:val="24"/>
          <w:szCs w:val="24"/>
        </w:rPr>
        <w:t xml:space="preserve"> water)</w:t>
      </w:r>
      <w:proofErr w:type="gramEnd"/>
      <w:r w:rsidRPr="008A60FE">
        <w:rPr>
          <w:rFonts w:eastAsia="Times New Roman" w:cstheme="minorHAnsi"/>
          <w:sz w:val="24"/>
          <w:szCs w:val="24"/>
        </w:rPr>
        <w:t xml:space="preserve"> or prescribed mouthwash.</w:t>
      </w:r>
    </w:p>
    <w:p w:rsidR="008A60FE" w:rsidRPr="008A60FE" w:rsidRDefault="008A60FE" w:rsidP="008A60FE">
      <w:pPr>
        <w:numPr>
          <w:ilvl w:val="0"/>
          <w:numId w:val="19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Use </w:t>
      </w:r>
      <w:r w:rsidR="00FB08FD">
        <w:rPr>
          <w:rFonts w:eastAsia="Times New Roman" w:cstheme="minorHAnsi"/>
          <w:sz w:val="24"/>
          <w:szCs w:val="24"/>
        </w:rPr>
        <w:t>an</w:t>
      </w:r>
      <w:bookmarkStart w:id="0" w:name="_GoBack"/>
      <w:bookmarkEnd w:id="0"/>
      <w:r w:rsidRPr="008A60FE">
        <w:rPr>
          <w:rFonts w:eastAsia="Times New Roman" w:cstheme="minorHAnsi"/>
          <w:sz w:val="24"/>
          <w:szCs w:val="24"/>
        </w:rPr>
        <w:t xml:space="preserve"> </w:t>
      </w:r>
      <w:r w:rsidR="00672246">
        <w:rPr>
          <w:rFonts w:eastAsia="Times New Roman" w:cstheme="minorHAnsi"/>
          <w:sz w:val="24"/>
          <w:szCs w:val="24"/>
        </w:rPr>
        <w:t xml:space="preserve">extra </w:t>
      </w:r>
      <w:r w:rsidRPr="008A60FE">
        <w:rPr>
          <w:rFonts w:eastAsia="Times New Roman" w:cstheme="minorHAnsi"/>
          <w:sz w:val="24"/>
          <w:szCs w:val="24"/>
        </w:rPr>
        <w:t>soft-bristled toothbrush near surgical site</w:t>
      </w:r>
      <w:r w:rsidR="00672246">
        <w:rPr>
          <w:rFonts w:eastAsia="Times New Roman" w:cstheme="minorHAnsi"/>
          <w:sz w:val="24"/>
          <w:szCs w:val="24"/>
        </w:rPr>
        <w:t xml:space="preserve"> after 4 days</w:t>
      </w:r>
      <w:r w:rsidRPr="008A60FE">
        <w:rPr>
          <w:rFonts w:eastAsia="Times New Roman" w:cstheme="minorHAnsi"/>
          <w:sz w:val="24"/>
          <w:szCs w:val="24"/>
        </w:rPr>
        <w:t>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Eating &amp; Drinking</w:t>
      </w:r>
    </w:p>
    <w:p w:rsidR="008A60FE" w:rsidRPr="008A60FE" w:rsidRDefault="008A60FE" w:rsidP="008A60FE">
      <w:pPr>
        <w:numPr>
          <w:ilvl w:val="0"/>
          <w:numId w:val="20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First 1–2 meals:</w:t>
      </w:r>
      <w:r w:rsidRPr="008A60FE">
        <w:rPr>
          <w:rFonts w:eastAsia="Times New Roman" w:cstheme="minorHAnsi"/>
          <w:sz w:val="24"/>
          <w:szCs w:val="24"/>
        </w:rPr>
        <w:t xml:space="preserve"> liquids only (milkshakes, smoothies, lukewarm soup, protein drinks).</w:t>
      </w:r>
    </w:p>
    <w:p w:rsidR="008A60FE" w:rsidRPr="008A60FE" w:rsidRDefault="008A60FE" w:rsidP="008A60FE">
      <w:pPr>
        <w:numPr>
          <w:ilvl w:val="0"/>
          <w:numId w:val="20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Avoid hot drinks for the first few hours; lukewarm or cold is best.</w:t>
      </w:r>
    </w:p>
    <w:p w:rsidR="008A60FE" w:rsidRPr="008A60FE" w:rsidRDefault="008A60FE" w:rsidP="008A60FE">
      <w:pPr>
        <w:numPr>
          <w:ilvl w:val="0"/>
          <w:numId w:val="20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Next 5–7 days:</w:t>
      </w:r>
      <w:r w:rsidRPr="008A60FE">
        <w:rPr>
          <w:rFonts w:eastAsia="Times New Roman" w:cstheme="minorHAnsi"/>
          <w:sz w:val="24"/>
          <w:szCs w:val="24"/>
        </w:rPr>
        <w:t xml:space="preserve"> soft foods (eggs, quiche, pancakes, pasta, meatloaf, baked fish/chicken, soft bread, ice cream).</w:t>
      </w:r>
    </w:p>
    <w:p w:rsidR="008A60FE" w:rsidRPr="008A60FE" w:rsidRDefault="008A60FE" w:rsidP="008A60FE">
      <w:pPr>
        <w:numPr>
          <w:ilvl w:val="0"/>
          <w:numId w:val="20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Drink 6–8 glasses of water on the day of surgery.</w:t>
      </w:r>
    </w:p>
    <w:p w:rsidR="008A60FE" w:rsidRPr="008A60FE" w:rsidRDefault="008A60FE" w:rsidP="008A60FE">
      <w:pPr>
        <w:numPr>
          <w:ilvl w:val="0"/>
          <w:numId w:val="20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Avoid chewing on the surgical side.</w:t>
      </w:r>
    </w:p>
    <w:p w:rsidR="008A60FE" w:rsidRPr="008A60FE" w:rsidRDefault="008A60FE" w:rsidP="008A60FE">
      <w:pPr>
        <w:numPr>
          <w:ilvl w:val="0"/>
          <w:numId w:val="20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Continue your usual vitamin supplements.</w:t>
      </w:r>
    </w:p>
    <w:p w:rsidR="008A60FE" w:rsidRPr="008A60FE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Smoking &amp; Activity</w:t>
      </w:r>
    </w:p>
    <w:p w:rsidR="008A60FE" w:rsidRPr="008A60FE" w:rsidRDefault="008A60FE" w:rsidP="008A60FE">
      <w:pPr>
        <w:numPr>
          <w:ilvl w:val="0"/>
          <w:numId w:val="21"/>
        </w:numPr>
        <w:spacing w:after="120" w:line="240" w:lineRule="auto"/>
        <w:ind w:left="630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Do </w:t>
      </w:r>
      <w:r w:rsidRPr="008A60FE">
        <w:rPr>
          <w:rFonts w:eastAsia="Times New Roman" w:cstheme="minorHAnsi"/>
          <w:b/>
          <w:bCs/>
          <w:sz w:val="24"/>
          <w:szCs w:val="24"/>
        </w:rPr>
        <w:t>not</w:t>
      </w:r>
      <w:r w:rsidRPr="008A60FE">
        <w:rPr>
          <w:rFonts w:eastAsia="Times New Roman" w:cstheme="minorHAnsi"/>
          <w:sz w:val="24"/>
          <w:szCs w:val="24"/>
        </w:rPr>
        <w:t xml:space="preserve"> smoke during healing; it slows recovery and increases complications.</w:t>
      </w:r>
    </w:p>
    <w:p w:rsidR="008A60FE" w:rsidRPr="008A60FE" w:rsidRDefault="008A60FE" w:rsidP="008A60FE">
      <w:pPr>
        <w:numPr>
          <w:ilvl w:val="0"/>
          <w:numId w:val="21"/>
        </w:numPr>
        <w:spacing w:after="360" w:line="240" w:lineRule="auto"/>
        <w:ind w:left="634" w:right="360"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Avoid strenuous activity for </w:t>
      </w:r>
      <w:r w:rsidRPr="008A60FE">
        <w:rPr>
          <w:rFonts w:eastAsia="Times New Roman" w:cstheme="minorHAnsi"/>
          <w:b/>
          <w:bCs/>
          <w:sz w:val="24"/>
          <w:szCs w:val="24"/>
        </w:rPr>
        <w:t>48 hours</w:t>
      </w:r>
      <w:r w:rsidRPr="008A60FE">
        <w:rPr>
          <w:rFonts w:eastAsia="Times New Roman" w:cstheme="minorHAnsi"/>
          <w:sz w:val="24"/>
          <w:szCs w:val="24"/>
        </w:rPr>
        <w:t>.</w:t>
      </w:r>
    </w:p>
    <w:p w:rsidR="008A60FE" w:rsidRPr="00264636" w:rsidRDefault="008A60FE" w:rsidP="008A60FE">
      <w:pPr>
        <w:spacing w:after="120" w:line="240" w:lineRule="auto"/>
        <w:ind w:left="630" w:right="360" w:hanging="360"/>
        <w:outlineLvl w:val="1"/>
        <w:rPr>
          <w:rFonts w:eastAsia="Times New Roman" w:cstheme="minorHAnsi"/>
          <w:b/>
          <w:bCs/>
          <w:i/>
          <w:sz w:val="24"/>
          <w:szCs w:val="24"/>
        </w:rPr>
      </w:pPr>
      <w:r w:rsidRPr="008A60FE">
        <w:rPr>
          <w:rFonts w:eastAsia="Times New Roman" w:cstheme="minorHAnsi"/>
          <w:b/>
          <w:bCs/>
          <w:sz w:val="24"/>
          <w:szCs w:val="24"/>
        </w:rPr>
        <w:t>When to Call the Office</w:t>
      </w:r>
      <w:r w:rsidR="0026463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64636" w:rsidRPr="00264636">
        <w:rPr>
          <w:rFonts w:eastAsia="Times New Roman" w:cstheme="minorHAnsi"/>
          <w:i/>
          <w:sz w:val="24"/>
          <w:szCs w:val="24"/>
        </w:rPr>
        <w:t>Contact us immediately if you have:</w:t>
      </w:r>
    </w:p>
    <w:p w:rsidR="00264636" w:rsidRDefault="008A60FE" w:rsidP="00264636">
      <w:pPr>
        <w:numPr>
          <w:ilvl w:val="0"/>
          <w:numId w:val="22"/>
        </w:numPr>
        <w:spacing w:after="120" w:line="240" w:lineRule="auto"/>
        <w:ind w:left="634" w:right="360"/>
        <w:contextualSpacing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Bleeding that won’t stop.</w:t>
      </w:r>
      <w:r w:rsidR="00C30759">
        <w:rPr>
          <w:rFonts w:eastAsia="Times New Roman" w:cstheme="minorHAnsi"/>
          <w:sz w:val="24"/>
          <w:szCs w:val="24"/>
        </w:rPr>
        <w:t xml:space="preserve"> </w:t>
      </w:r>
    </w:p>
    <w:p w:rsidR="00264636" w:rsidRDefault="00C30759" w:rsidP="00264636">
      <w:pPr>
        <w:numPr>
          <w:ilvl w:val="0"/>
          <w:numId w:val="22"/>
        </w:numPr>
        <w:spacing w:after="120" w:line="240" w:lineRule="auto"/>
        <w:ind w:left="634" w:right="360"/>
        <w:contextualSpacing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lastRenderedPageBreak/>
        <w:t>Swelling or bruising worsening after 3–4 days.</w:t>
      </w:r>
      <w:r w:rsidRPr="00C30759">
        <w:rPr>
          <w:rFonts w:eastAsia="Times New Roman" w:cstheme="minorHAnsi"/>
          <w:sz w:val="24"/>
          <w:szCs w:val="24"/>
        </w:rPr>
        <w:t xml:space="preserve"> </w:t>
      </w:r>
    </w:p>
    <w:p w:rsidR="00264636" w:rsidRDefault="00C30759" w:rsidP="00264636">
      <w:pPr>
        <w:numPr>
          <w:ilvl w:val="0"/>
          <w:numId w:val="22"/>
        </w:numPr>
        <w:spacing w:after="120" w:line="240" w:lineRule="auto"/>
        <w:ind w:left="634" w:right="360"/>
        <w:contextualSpacing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>Severe pain not relieved by medication.</w:t>
      </w:r>
      <w:r w:rsidRPr="00C30759">
        <w:rPr>
          <w:rFonts w:eastAsia="Times New Roman" w:cstheme="minorHAnsi"/>
          <w:sz w:val="24"/>
          <w:szCs w:val="24"/>
        </w:rPr>
        <w:t xml:space="preserve"> </w:t>
      </w:r>
    </w:p>
    <w:p w:rsidR="00C30759" w:rsidRPr="00264636" w:rsidRDefault="00C30759" w:rsidP="00264636">
      <w:pPr>
        <w:numPr>
          <w:ilvl w:val="0"/>
          <w:numId w:val="22"/>
        </w:numPr>
        <w:spacing w:after="120" w:line="240" w:lineRule="auto"/>
        <w:ind w:left="634" w:right="360"/>
        <w:contextualSpacing/>
        <w:rPr>
          <w:rFonts w:eastAsia="Times New Roman" w:cstheme="minorHAnsi"/>
          <w:sz w:val="24"/>
          <w:szCs w:val="24"/>
        </w:rPr>
      </w:pPr>
      <w:r w:rsidRPr="008A60FE">
        <w:rPr>
          <w:rFonts w:eastAsia="Times New Roman" w:cstheme="minorHAnsi"/>
          <w:sz w:val="24"/>
          <w:szCs w:val="24"/>
        </w:rPr>
        <w:t xml:space="preserve">Fever, pus, </w:t>
      </w:r>
      <w:r w:rsidR="00264636">
        <w:rPr>
          <w:rFonts w:eastAsia="Times New Roman" w:cstheme="minorHAnsi"/>
          <w:sz w:val="24"/>
          <w:szCs w:val="24"/>
        </w:rPr>
        <w:t>or foul odor from surgical site.</w:t>
      </w:r>
    </w:p>
    <w:p w:rsidR="008A60FE" w:rsidRPr="008A60FE" w:rsidRDefault="008A60FE" w:rsidP="00264636">
      <w:pPr>
        <w:pStyle w:val="NormalWeb"/>
        <w:spacing w:before="0" w:beforeAutospacing="0" w:after="120" w:afterAutospacing="0"/>
        <w:ind w:right="360"/>
        <w:rPr>
          <w:rFonts w:asciiTheme="minorHAnsi" w:hAnsiTheme="minorHAnsi" w:cstheme="minorHAnsi"/>
          <w:b/>
          <w:color w:val="000000"/>
        </w:rPr>
      </w:pPr>
    </w:p>
    <w:p w:rsidR="008A60FE" w:rsidRPr="008A60FE" w:rsidRDefault="008A60FE" w:rsidP="008A60FE">
      <w:pPr>
        <w:pStyle w:val="NormalWeb"/>
        <w:spacing w:before="0" w:beforeAutospacing="0" w:after="120" w:afterAutospacing="0"/>
        <w:ind w:left="630" w:right="360" w:hanging="360"/>
        <w:jc w:val="center"/>
        <w:rPr>
          <w:rFonts w:asciiTheme="minorHAnsi" w:hAnsiTheme="minorHAnsi" w:cstheme="minorHAnsi"/>
          <w:b/>
          <w:color w:val="000000"/>
        </w:rPr>
      </w:pPr>
      <w:r w:rsidRPr="008A60FE">
        <w:rPr>
          <w:rFonts w:asciiTheme="minorHAnsi" w:hAnsiTheme="minorHAnsi" w:cstheme="minorHAnsi"/>
          <w:b/>
          <w:color w:val="000000"/>
        </w:rPr>
        <w:t>Please call the office if you have any further questions or concerns</w:t>
      </w:r>
    </w:p>
    <w:sectPr w:rsidR="008A60FE" w:rsidRPr="008A60FE" w:rsidSect="00264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450" w:bottom="0" w:left="4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B89" w:rsidRDefault="00452B89" w:rsidP="001932D3">
      <w:pPr>
        <w:spacing w:after="0" w:line="240" w:lineRule="auto"/>
      </w:pPr>
      <w:r>
        <w:separator/>
      </w:r>
    </w:p>
  </w:endnote>
  <w:endnote w:type="continuationSeparator" w:id="0">
    <w:p w:rsidR="00452B89" w:rsidRDefault="00452B89" w:rsidP="0019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89" w:rsidRDefault="00ED4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89" w:rsidRDefault="00ED4B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89" w:rsidRDefault="00ED4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B89" w:rsidRDefault="00452B89" w:rsidP="001932D3">
      <w:pPr>
        <w:spacing w:after="0" w:line="240" w:lineRule="auto"/>
      </w:pPr>
      <w:r>
        <w:separator/>
      </w:r>
    </w:p>
  </w:footnote>
  <w:footnote w:type="continuationSeparator" w:id="0">
    <w:p w:rsidR="00452B89" w:rsidRDefault="00452B89" w:rsidP="0019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89" w:rsidRDefault="00ED4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D3" w:rsidRPr="009F4725" w:rsidRDefault="001932D3" w:rsidP="001932D3">
    <w:pPr>
      <w:spacing w:before="240" w:after="0" w:line="240" w:lineRule="auto"/>
      <w:jc w:val="center"/>
      <w:rPr>
        <w:rFonts w:ascii="Century Gothic" w:hAnsi="Century Gothic"/>
        <w:color w:val="1F497D" w:themeColor="text2"/>
        <w:sz w:val="44"/>
        <w:szCs w:val="44"/>
      </w:rPr>
    </w:pPr>
    <w:r w:rsidRPr="009F4725">
      <w:rPr>
        <w:rFonts w:ascii="Century Gothic" w:hAnsi="Century Gothic"/>
        <w:color w:val="1F497D" w:themeColor="text2"/>
        <w:sz w:val="44"/>
        <w:szCs w:val="44"/>
      </w:rPr>
      <w:t>Young Smiles Family Dentistry</w:t>
    </w:r>
  </w:p>
  <w:p w:rsidR="001932D3" w:rsidRPr="00F45ADE" w:rsidRDefault="001932D3" w:rsidP="001932D3">
    <w:pPr>
      <w:pStyle w:val="Footer"/>
      <w:jc w:val="center"/>
      <w:rPr>
        <w:rFonts w:ascii="Century Gothic" w:hAnsi="Century Gothic"/>
      </w:rPr>
    </w:pPr>
    <w:r w:rsidRPr="00F45ADE">
      <w:rPr>
        <w:rFonts w:ascii="Century Gothic" w:hAnsi="Century Gothic"/>
      </w:rPr>
      <w:t>4310 Walnut Street, Philadelphia PA 19104. Tel no 2</w:t>
    </w:r>
    <w:r w:rsidR="006A78BF">
      <w:rPr>
        <w:rFonts w:ascii="Century Gothic" w:hAnsi="Century Gothic"/>
      </w:rPr>
      <w:t>67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279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7674 Fax no 267.687.2</w:t>
    </w:r>
    <w:r w:rsidRPr="00F45ADE">
      <w:rPr>
        <w:rFonts w:ascii="Century Gothic" w:hAnsi="Century Gothic"/>
      </w:rPr>
      <w:t>534</w:t>
    </w:r>
  </w:p>
  <w:p w:rsidR="001932D3" w:rsidRPr="00F45ADE" w:rsidRDefault="00452B89" w:rsidP="001932D3">
    <w:pPr>
      <w:pStyle w:val="Footer"/>
      <w:jc w:val="center"/>
      <w:rPr>
        <w:rFonts w:ascii="Century Gothic" w:hAnsi="Century Gothic"/>
      </w:rPr>
    </w:pPr>
    <w:hyperlink r:id="rId1" w:history="1">
      <w:r w:rsidR="001932D3" w:rsidRPr="00F45ADE">
        <w:rPr>
          <w:rStyle w:val="Hyperlink"/>
          <w:rFonts w:ascii="Century Gothic" w:hAnsi="Century Gothic"/>
        </w:rPr>
        <w:t>youngsmilesphilly@gmail.com</w:t>
      </w:r>
    </w:hyperlink>
    <w:r w:rsidR="00ED4B89">
      <w:rPr>
        <w:rFonts w:ascii="Century Gothic" w:hAnsi="Century Gothic"/>
      </w:rPr>
      <w:t xml:space="preserve">  www.young</w:t>
    </w:r>
    <w:r w:rsidR="006A78BF">
      <w:rPr>
        <w:rFonts w:ascii="Century Gothic" w:hAnsi="Century Gothic"/>
      </w:rPr>
      <w:t>mile</w:t>
    </w:r>
    <w:r w:rsidR="001932D3" w:rsidRPr="00F45ADE">
      <w:rPr>
        <w:rFonts w:ascii="Century Gothic" w:hAnsi="Century Gothic"/>
      </w:rPr>
      <w:t>phily.com</w:t>
    </w:r>
  </w:p>
  <w:p w:rsidR="001932D3" w:rsidRDefault="001932D3" w:rsidP="001932D3">
    <w:pPr>
      <w:ind w:left="-990" w:right="-1080"/>
      <w:jc w:val="center"/>
    </w:pPr>
  </w:p>
  <w:p w:rsidR="001932D3" w:rsidRDefault="001932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89" w:rsidRDefault="00ED4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AF8"/>
    <w:multiLevelType w:val="multilevel"/>
    <w:tmpl w:val="3E1E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43A74"/>
    <w:multiLevelType w:val="multilevel"/>
    <w:tmpl w:val="6B1E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758FF"/>
    <w:multiLevelType w:val="multilevel"/>
    <w:tmpl w:val="EFF6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846EF"/>
    <w:multiLevelType w:val="multilevel"/>
    <w:tmpl w:val="0188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6086D"/>
    <w:multiLevelType w:val="multilevel"/>
    <w:tmpl w:val="022A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4F3938"/>
    <w:multiLevelType w:val="multilevel"/>
    <w:tmpl w:val="C2AE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035"/>
    <w:multiLevelType w:val="multilevel"/>
    <w:tmpl w:val="E1B2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86572"/>
    <w:multiLevelType w:val="multilevel"/>
    <w:tmpl w:val="2AE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6137E"/>
    <w:multiLevelType w:val="multilevel"/>
    <w:tmpl w:val="14AE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5A0222"/>
    <w:multiLevelType w:val="multilevel"/>
    <w:tmpl w:val="113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30C71"/>
    <w:multiLevelType w:val="multilevel"/>
    <w:tmpl w:val="E656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63C81"/>
    <w:multiLevelType w:val="multilevel"/>
    <w:tmpl w:val="C716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5719C6"/>
    <w:multiLevelType w:val="multilevel"/>
    <w:tmpl w:val="EDD2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8288C"/>
    <w:multiLevelType w:val="multilevel"/>
    <w:tmpl w:val="90E0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031366"/>
    <w:multiLevelType w:val="multilevel"/>
    <w:tmpl w:val="BD30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0102B8"/>
    <w:multiLevelType w:val="multilevel"/>
    <w:tmpl w:val="FDBC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C424D9"/>
    <w:multiLevelType w:val="multilevel"/>
    <w:tmpl w:val="83C6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6D2E3A"/>
    <w:multiLevelType w:val="multilevel"/>
    <w:tmpl w:val="646E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4A2454"/>
    <w:multiLevelType w:val="multilevel"/>
    <w:tmpl w:val="B38C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212E72"/>
    <w:multiLevelType w:val="multilevel"/>
    <w:tmpl w:val="0250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F434D3"/>
    <w:multiLevelType w:val="hybridMultilevel"/>
    <w:tmpl w:val="9F86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0F1002"/>
    <w:multiLevelType w:val="multilevel"/>
    <w:tmpl w:val="797A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6"/>
  </w:num>
  <w:num w:numId="5">
    <w:abstractNumId w:val="2"/>
  </w:num>
  <w:num w:numId="6">
    <w:abstractNumId w:val="21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8"/>
  </w:num>
  <w:num w:numId="12">
    <w:abstractNumId w:val="3"/>
  </w:num>
  <w:num w:numId="13">
    <w:abstractNumId w:val="9"/>
  </w:num>
  <w:num w:numId="14">
    <w:abstractNumId w:val="12"/>
  </w:num>
  <w:num w:numId="15">
    <w:abstractNumId w:val="1"/>
  </w:num>
  <w:num w:numId="16">
    <w:abstractNumId w:val="5"/>
  </w:num>
  <w:num w:numId="17">
    <w:abstractNumId w:val="4"/>
  </w:num>
  <w:num w:numId="18">
    <w:abstractNumId w:val="18"/>
  </w:num>
  <w:num w:numId="19">
    <w:abstractNumId w:val="13"/>
  </w:num>
  <w:num w:numId="20">
    <w:abstractNumId w:val="7"/>
  </w:num>
  <w:num w:numId="21">
    <w:abstractNumId w:val="10"/>
  </w:num>
  <w:num w:numId="2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D3"/>
    <w:rsid w:val="00013E79"/>
    <w:rsid w:val="000202B0"/>
    <w:rsid w:val="00187993"/>
    <w:rsid w:val="001932D3"/>
    <w:rsid w:val="001D6BE9"/>
    <w:rsid w:val="00246AD2"/>
    <w:rsid w:val="00252D10"/>
    <w:rsid w:val="00264636"/>
    <w:rsid w:val="00281965"/>
    <w:rsid w:val="002C5544"/>
    <w:rsid w:val="002F2539"/>
    <w:rsid w:val="00382EEE"/>
    <w:rsid w:val="0039046D"/>
    <w:rsid w:val="003A3E87"/>
    <w:rsid w:val="003D00CF"/>
    <w:rsid w:val="00417496"/>
    <w:rsid w:val="00424D6F"/>
    <w:rsid w:val="00452B89"/>
    <w:rsid w:val="004E678C"/>
    <w:rsid w:val="005C131C"/>
    <w:rsid w:val="005D138F"/>
    <w:rsid w:val="005E25E5"/>
    <w:rsid w:val="00615431"/>
    <w:rsid w:val="00672246"/>
    <w:rsid w:val="006A16C9"/>
    <w:rsid w:val="006A78BF"/>
    <w:rsid w:val="006C6EB1"/>
    <w:rsid w:val="006E6315"/>
    <w:rsid w:val="00723F2B"/>
    <w:rsid w:val="00734BA3"/>
    <w:rsid w:val="00752890"/>
    <w:rsid w:val="007F04CA"/>
    <w:rsid w:val="008836B2"/>
    <w:rsid w:val="008A60FE"/>
    <w:rsid w:val="008D3E16"/>
    <w:rsid w:val="00930523"/>
    <w:rsid w:val="00932E13"/>
    <w:rsid w:val="00993544"/>
    <w:rsid w:val="00996FC7"/>
    <w:rsid w:val="00A560A5"/>
    <w:rsid w:val="00A6774F"/>
    <w:rsid w:val="00A93C5F"/>
    <w:rsid w:val="00AE1AE0"/>
    <w:rsid w:val="00AF66B5"/>
    <w:rsid w:val="00AF6CA3"/>
    <w:rsid w:val="00B57E2B"/>
    <w:rsid w:val="00BF06E3"/>
    <w:rsid w:val="00C30759"/>
    <w:rsid w:val="00C9694F"/>
    <w:rsid w:val="00CA097D"/>
    <w:rsid w:val="00CA1FF8"/>
    <w:rsid w:val="00D26F45"/>
    <w:rsid w:val="00D335CC"/>
    <w:rsid w:val="00D74BFF"/>
    <w:rsid w:val="00DA72FF"/>
    <w:rsid w:val="00E375D7"/>
    <w:rsid w:val="00E874D8"/>
    <w:rsid w:val="00E93EC2"/>
    <w:rsid w:val="00EA26C4"/>
    <w:rsid w:val="00EC7859"/>
    <w:rsid w:val="00ED4B89"/>
    <w:rsid w:val="00F45B1B"/>
    <w:rsid w:val="00F97575"/>
    <w:rsid w:val="00FA688E"/>
    <w:rsid w:val="00FB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youngsmilesphil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front1</dc:creator>
  <cp:lastModifiedBy>front2</cp:lastModifiedBy>
  <cp:revision>7</cp:revision>
  <cp:lastPrinted>2026-01-23T19:14:00Z</cp:lastPrinted>
  <dcterms:created xsi:type="dcterms:W3CDTF">2026-01-23T20:30:00Z</dcterms:created>
  <dcterms:modified xsi:type="dcterms:W3CDTF">2026-05-19T21:05:00Z</dcterms:modified>
</cp:coreProperties>
</file>