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33" w:rsidRPr="00EF4833" w:rsidRDefault="00EF4833" w:rsidP="00EF4833">
      <w:pPr>
        <w:spacing w:after="0" w:line="360" w:lineRule="auto"/>
        <w:jc w:val="center"/>
        <w:rPr>
          <w:b/>
          <w:bCs/>
          <w:sz w:val="36"/>
          <w:szCs w:val="36"/>
          <w:u w:val="single"/>
        </w:rPr>
      </w:pPr>
      <w:r w:rsidRPr="00EF4833">
        <w:rPr>
          <w:b/>
          <w:bCs/>
          <w:sz w:val="36"/>
          <w:szCs w:val="36"/>
          <w:u w:val="single"/>
        </w:rPr>
        <w:t>Night Guard Instructions: Use and Care</w:t>
      </w:r>
    </w:p>
    <w:p w:rsidR="00EF4833" w:rsidRDefault="00EF4833" w:rsidP="00EF4833">
      <w:pPr>
        <w:spacing w:after="0" w:line="360" w:lineRule="auto"/>
        <w:rPr>
          <w:b/>
          <w:bCs/>
          <w:sz w:val="24"/>
          <w:szCs w:val="24"/>
        </w:rPr>
      </w:pPr>
    </w:p>
    <w:p w:rsidR="00EF4833" w:rsidRDefault="00EF4833" w:rsidP="00EF4833">
      <w:pPr>
        <w:spacing w:after="360" w:line="240" w:lineRule="auto"/>
        <w:ind w:left="180" w:right="360"/>
        <w:jc w:val="center"/>
        <w:rPr>
          <w:sz w:val="24"/>
          <w:szCs w:val="24"/>
        </w:rPr>
      </w:pPr>
      <w:r w:rsidRPr="000D1F80">
        <w:rPr>
          <w:b/>
          <w:bCs/>
          <w:sz w:val="24"/>
          <w:szCs w:val="24"/>
        </w:rPr>
        <w:t>Purpose of Your Night Guard</w:t>
      </w:r>
      <w:r w:rsidRPr="000D1F80">
        <w:rPr>
          <w:b/>
          <w:bCs/>
          <w:sz w:val="24"/>
          <w:szCs w:val="24"/>
        </w:rPr>
        <w:br/>
      </w:r>
      <w:r w:rsidRPr="000D1F80">
        <w:rPr>
          <w:sz w:val="24"/>
          <w:szCs w:val="24"/>
        </w:rPr>
        <w:t>Your night guard is a custom appliance designed to protect your teeth and jaw from clenching or grinding, especially during sleep. Wearing it as recommended helps prevent tooth wear, fractures, jaw pain, and muscle tension.</w:t>
      </w:r>
    </w:p>
    <w:p w:rsidR="00EF4833" w:rsidRPr="000D1F80" w:rsidRDefault="00EF4833" w:rsidP="00EF4833">
      <w:pPr>
        <w:spacing w:after="360" w:line="240" w:lineRule="auto"/>
        <w:ind w:left="180" w:right="360"/>
        <w:jc w:val="center"/>
        <w:rPr>
          <w:sz w:val="24"/>
          <w:szCs w:val="24"/>
        </w:rPr>
      </w:pPr>
    </w:p>
    <w:p w:rsidR="00EF4833" w:rsidRPr="000D1F80" w:rsidRDefault="00EF4833" w:rsidP="00EF4833">
      <w:pPr>
        <w:spacing w:after="120" w:line="240" w:lineRule="auto"/>
        <w:ind w:left="450" w:hanging="270"/>
        <w:rPr>
          <w:sz w:val="24"/>
          <w:szCs w:val="24"/>
        </w:rPr>
      </w:pPr>
      <w:r w:rsidRPr="000D1F80">
        <w:rPr>
          <w:b/>
          <w:bCs/>
          <w:sz w:val="24"/>
          <w:szCs w:val="24"/>
        </w:rPr>
        <w:t>Proper Use</w:t>
      </w:r>
    </w:p>
    <w:p w:rsidR="00EF4833" w:rsidRPr="000D1F80" w:rsidRDefault="00EF4833" w:rsidP="00EF4833">
      <w:pPr>
        <w:numPr>
          <w:ilvl w:val="0"/>
          <w:numId w:val="32"/>
        </w:numPr>
        <w:spacing w:after="120" w:line="240" w:lineRule="auto"/>
        <w:ind w:left="450" w:hanging="270"/>
        <w:rPr>
          <w:sz w:val="24"/>
          <w:szCs w:val="24"/>
        </w:rPr>
      </w:pPr>
      <w:r w:rsidRPr="000D1F80">
        <w:rPr>
          <w:sz w:val="24"/>
          <w:szCs w:val="24"/>
        </w:rPr>
        <w:t xml:space="preserve">Wear your night guard exactly as </w:t>
      </w:r>
      <w:r w:rsidRPr="000D1F80">
        <w:rPr>
          <w:b/>
          <w:sz w:val="24"/>
          <w:szCs w:val="24"/>
        </w:rPr>
        <w:t>directed by your dentist</w:t>
      </w:r>
      <w:r w:rsidRPr="000D1F80">
        <w:rPr>
          <w:sz w:val="24"/>
          <w:szCs w:val="24"/>
        </w:rPr>
        <w:t>, typically every night.</w:t>
      </w:r>
    </w:p>
    <w:p w:rsidR="00EF4833" w:rsidRPr="000D1F80" w:rsidRDefault="00EF4833" w:rsidP="00EF4833">
      <w:pPr>
        <w:numPr>
          <w:ilvl w:val="0"/>
          <w:numId w:val="32"/>
        </w:numPr>
        <w:spacing w:after="120" w:line="240" w:lineRule="auto"/>
        <w:ind w:left="450" w:hanging="270"/>
        <w:rPr>
          <w:sz w:val="24"/>
          <w:szCs w:val="24"/>
        </w:rPr>
      </w:pPr>
      <w:r w:rsidRPr="000D1F80">
        <w:rPr>
          <w:sz w:val="24"/>
          <w:szCs w:val="24"/>
        </w:rPr>
        <w:t xml:space="preserve">Always place the night guard on </w:t>
      </w:r>
      <w:r w:rsidRPr="000D1F80">
        <w:rPr>
          <w:b/>
          <w:bCs/>
          <w:sz w:val="24"/>
          <w:szCs w:val="24"/>
        </w:rPr>
        <w:t>clean teeth</w:t>
      </w:r>
      <w:r w:rsidRPr="000D1F80">
        <w:rPr>
          <w:sz w:val="24"/>
          <w:szCs w:val="24"/>
        </w:rPr>
        <w:t>.</w:t>
      </w:r>
    </w:p>
    <w:p w:rsidR="00EF4833" w:rsidRPr="000D1F80" w:rsidRDefault="00EF4833" w:rsidP="00EF4833">
      <w:pPr>
        <w:numPr>
          <w:ilvl w:val="0"/>
          <w:numId w:val="32"/>
        </w:numPr>
        <w:spacing w:after="120" w:line="240" w:lineRule="auto"/>
        <w:ind w:left="450" w:hanging="270"/>
        <w:rPr>
          <w:sz w:val="24"/>
          <w:szCs w:val="24"/>
        </w:rPr>
      </w:pPr>
      <w:r w:rsidRPr="000D1F80">
        <w:rPr>
          <w:sz w:val="24"/>
          <w:szCs w:val="24"/>
        </w:rPr>
        <w:t xml:space="preserve">Gently seat it using your fingers; </w:t>
      </w:r>
      <w:r w:rsidRPr="000D1F80">
        <w:rPr>
          <w:b/>
          <w:sz w:val="24"/>
          <w:szCs w:val="24"/>
        </w:rPr>
        <w:t>avoid biting down</w:t>
      </w:r>
      <w:r w:rsidRPr="000D1F80">
        <w:rPr>
          <w:sz w:val="24"/>
          <w:szCs w:val="24"/>
        </w:rPr>
        <w:t xml:space="preserve"> forcefully to fit it into place.</w:t>
      </w:r>
    </w:p>
    <w:p w:rsidR="00EF4833" w:rsidRPr="000D1F80" w:rsidRDefault="00EF4833" w:rsidP="00EF4833">
      <w:pPr>
        <w:numPr>
          <w:ilvl w:val="0"/>
          <w:numId w:val="32"/>
        </w:numPr>
        <w:spacing w:after="360" w:line="240" w:lineRule="auto"/>
        <w:ind w:left="461" w:hanging="274"/>
        <w:rPr>
          <w:sz w:val="24"/>
          <w:szCs w:val="24"/>
        </w:rPr>
      </w:pPr>
      <w:r w:rsidRPr="000D1F80">
        <w:rPr>
          <w:sz w:val="24"/>
          <w:szCs w:val="24"/>
        </w:rPr>
        <w:t>Remove the night guard in the morning unless instructed otherwise.</w:t>
      </w:r>
    </w:p>
    <w:p w:rsidR="00EF4833" w:rsidRPr="000D1F80" w:rsidRDefault="00EF4833" w:rsidP="00EF4833">
      <w:pPr>
        <w:spacing w:after="120" w:line="240" w:lineRule="auto"/>
        <w:ind w:left="450" w:hanging="270"/>
        <w:rPr>
          <w:sz w:val="24"/>
          <w:szCs w:val="24"/>
        </w:rPr>
      </w:pPr>
      <w:r w:rsidRPr="000D1F80">
        <w:rPr>
          <w:b/>
          <w:bCs/>
          <w:sz w:val="24"/>
          <w:szCs w:val="24"/>
        </w:rPr>
        <w:t>Adjustment Period</w:t>
      </w:r>
    </w:p>
    <w:p w:rsidR="00EF4833" w:rsidRPr="000D1F80" w:rsidRDefault="00EF4833" w:rsidP="00EF4833">
      <w:pPr>
        <w:numPr>
          <w:ilvl w:val="0"/>
          <w:numId w:val="33"/>
        </w:numPr>
        <w:spacing w:after="120" w:line="240" w:lineRule="auto"/>
        <w:ind w:left="450" w:hanging="270"/>
        <w:rPr>
          <w:sz w:val="24"/>
          <w:szCs w:val="24"/>
        </w:rPr>
      </w:pPr>
      <w:r w:rsidRPr="000D1F80">
        <w:rPr>
          <w:sz w:val="24"/>
          <w:szCs w:val="24"/>
        </w:rPr>
        <w:t>Mild pressure, increased saliva, or slight discomfort is normal during the first few nights.</w:t>
      </w:r>
    </w:p>
    <w:p w:rsidR="00EF4833" w:rsidRPr="000D1F80" w:rsidRDefault="00EF4833" w:rsidP="00EF4833">
      <w:pPr>
        <w:numPr>
          <w:ilvl w:val="0"/>
          <w:numId w:val="33"/>
        </w:numPr>
        <w:spacing w:after="120" w:line="240" w:lineRule="auto"/>
        <w:ind w:left="450" w:hanging="270"/>
        <w:rPr>
          <w:sz w:val="24"/>
          <w:szCs w:val="24"/>
        </w:rPr>
      </w:pPr>
      <w:r w:rsidRPr="000D1F80">
        <w:rPr>
          <w:sz w:val="24"/>
          <w:szCs w:val="24"/>
        </w:rPr>
        <w:t>These symptoms usually improve as your mouth adjusts.</w:t>
      </w:r>
    </w:p>
    <w:p w:rsidR="00EF4833" w:rsidRPr="000D1F80" w:rsidRDefault="00EF4833" w:rsidP="00EF4833">
      <w:pPr>
        <w:numPr>
          <w:ilvl w:val="0"/>
          <w:numId w:val="33"/>
        </w:numPr>
        <w:spacing w:after="360" w:line="240" w:lineRule="auto"/>
        <w:ind w:left="461" w:hanging="274"/>
        <w:rPr>
          <w:sz w:val="24"/>
          <w:szCs w:val="24"/>
        </w:rPr>
      </w:pPr>
      <w:r w:rsidRPr="000D1F80">
        <w:rPr>
          <w:sz w:val="24"/>
          <w:szCs w:val="24"/>
        </w:rPr>
        <w:t>If the night guard feels painful, loose, or difficult to keep in place after a few nights, contact our office.</w:t>
      </w:r>
    </w:p>
    <w:p w:rsidR="00EF4833" w:rsidRPr="000D1F80" w:rsidRDefault="00EF4833" w:rsidP="00EF4833">
      <w:pPr>
        <w:spacing w:after="120" w:line="240" w:lineRule="auto"/>
        <w:ind w:left="450" w:hanging="270"/>
        <w:rPr>
          <w:sz w:val="24"/>
          <w:szCs w:val="24"/>
        </w:rPr>
      </w:pPr>
      <w:r w:rsidRPr="000D1F80">
        <w:rPr>
          <w:b/>
          <w:bCs/>
          <w:sz w:val="24"/>
          <w:szCs w:val="24"/>
        </w:rPr>
        <w:t>Cleaning Instructions</w:t>
      </w:r>
    </w:p>
    <w:p w:rsidR="00EF4833" w:rsidRPr="000D1F80" w:rsidRDefault="00EF4833" w:rsidP="00EF4833">
      <w:pPr>
        <w:numPr>
          <w:ilvl w:val="0"/>
          <w:numId w:val="34"/>
        </w:numPr>
        <w:spacing w:after="120" w:line="240" w:lineRule="auto"/>
        <w:ind w:left="450" w:hanging="270"/>
        <w:rPr>
          <w:sz w:val="24"/>
          <w:szCs w:val="24"/>
        </w:rPr>
      </w:pPr>
      <w:r w:rsidRPr="000D1F80">
        <w:rPr>
          <w:sz w:val="24"/>
          <w:szCs w:val="24"/>
        </w:rPr>
        <w:t xml:space="preserve">Rinse your night guard with </w:t>
      </w:r>
      <w:r w:rsidRPr="000D1F80">
        <w:rPr>
          <w:b/>
          <w:bCs/>
          <w:sz w:val="24"/>
          <w:szCs w:val="24"/>
        </w:rPr>
        <w:t>cool or lukewarm water</w:t>
      </w:r>
      <w:r w:rsidRPr="000D1F80">
        <w:rPr>
          <w:sz w:val="24"/>
          <w:szCs w:val="24"/>
        </w:rPr>
        <w:t xml:space="preserve"> </w:t>
      </w:r>
      <w:r>
        <w:rPr>
          <w:sz w:val="24"/>
          <w:szCs w:val="24"/>
        </w:rPr>
        <w:t>(not to exceed 45</w:t>
      </w:r>
      <w:r>
        <w:rPr>
          <w:rFonts w:cstheme="minorHAnsi"/>
          <w:sz w:val="24"/>
          <w:szCs w:val="24"/>
        </w:rPr>
        <w:t>°</w:t>
      </w:r>
      <w:r>
        <w:rPr>
          <w:sz w:val="24"/>
          <w:szCs w:val="24"/>
        </w:rPr>
        <w:t>C/113</w:t>
      </w:r>
      <w:r>
        <w:rPr>
          <w:rFonts w:cstheme="minorHAnsi"/>
          <w:sz w:val="24"/>
          <w:szCs w:val="24"/>
        </w:rPr>
        <w:t>°</w:t>
      </w:r>
      <w:r>
        <w:rPr>
          <w:sz w:val="24"/>
          <w:szCs w:val="24"/>
        </w:rPr>
        <w:t>F) before and after every use.</w:t>
      </w:r>
    </w:p>
    <w:p w:rsidR="00EF4833" w:rsidRDefault="00EF4833" w:rsidP="00EF4833">
      <w:pPr>
        <w:numPr>
          <w:ilvl w:val="0"/>
          <w:numId w:val="34"/>
        </w:numPr>
        <w:spacing w:after="120" w:line="240" w:lineRule="auto"/>
        <w:ind w:left="450" w:hanging="270"/>
        <w:rPr>
          <w:sz w:val="24"/>
          <w:szCs w:val="24"/>
        </w:rPr>
      </w:pPr>
      <w:r w:rsidRPr="000D1F80">
        <w:rPr>
          <w:sz w:val="24"/>
          <w:szCs w:val="24"/>
        </w:rPr>
        <w:t xml:space="preserve">Brush gently with a </w:t>
      </w:r>
      <w:r w:rsidRPr="000D1F80">
        <w:rPr>
          <w:b/>
          <w:bCs/>
          <w:sz w:val="24"/>
          <w:szCs w:val="24"/>
        </w:rPr>
        <w:t>soft toothbrush</w:t>
      </w:r>
      <w:r>
        <w:rPr>
          <w:b/>
          <w:bCs/>
          <w:sz w:val="24"/>
          <w:szCs w:val="24"/>
        </w:rPr>
        <w:t xml:space="preserve"> with mild hand soap.</w:t>
      </w:r>
    </w:p>
    <w:p w:rsidR="00EF4833" w:rsidRPr="00EF4833" w:rsidRDefault="00EF4833" w:rsidP="00EF4833">
      <w:pPr>
        <w:pStyle w:val="ListParagraph"/>
        <w:numPr>
          <w:ilvl w:val="0"/>
          <w:numId w:val="34"/>
        </w:numPr>
        <w:spacing w:after="120" w:line="240" w:lineRule="auto"/>
        <w:ind w:left="450" w:hanging="270"/>
        <w:rPr>
          <w:sz w:val="24"/>
          <w:szCs w:val="24"/>
        </w:rPr>
      </w:pPr>
      <w:r w:rsidRPr="00EF4833">
        <w:rPr>
          <w:sz w:val="24"/>
          <w:szCs w:val="24"/>
        </w:rPr>
        <w:t xml:space="preserve">Periodically, soak the night guard in a </w:t>
      </w:r>
      <w:r w:rsidRPr="00EF4833">
        <w:rPr>
          <w:b/>
          <w:bCs/>
          <w:sz w:val="24"/>
          <w:szCs w:val="24"/>
        </w:rPr>
        <w:t>dentist-approved cleaning solution</w:t>
      </w:r>
      <w:r w:rsidRPr="00EF4833">
        <w:rPr>
          <w:sz w:val="24"/>
          <w:szCs w:val="24"/>
        </w:rPr>
        <w:t xml:space="preserve"> to maintain hygiene</w:t>
      </w:r>
      <w:r>
        <w:rPr>
          <w:sz w:val="24"/>
          <w:szCs w:val="24"/>
        </w:rPr>
        <w:t>.</w:t>
      </w:r>
      <w:r>
        <w:rPr>
          <w:rStyle w:val="Strong"/>
          <w:sz w:val="24"/>
          <w:szCs w:val="24"/>
        </w:rPr>
        <w:t xml:space="preserve"> </w:t>
      </w:r>
      <w:r w:rsidRPr="00EF4833">
        <w:rPr>
          <w:b/>
          <w:bCs/>
          <w:sz w:val="24"/>
          <w:szCs w:val="24"/>
        </w:rPr>
        <w:t>Any of the following cleaning agents can be used:</w:t>
      </w:r>
      <w:r w:rsidRPr="00EF4833">
        <w:rPr>
          <w:bCs/>
          <w:sz w:val="24"/>
          <w:szCs w:val="24"/>
        </w:rPr>
        <w:t xml:space="preserve"> mild hand soap, dawn dish soap, </w:t>
      </w:r>
      <w:proofErr w:type="spellStart"/>
      <w:r w:rsidRPr="00EF4833">
        <w:rPr>
          <w:bCs/>
          <w:sz w:val="24"/>
          <w:szCs w:val="24"/>
        </w:rPr>
        <w:t>Polident</w:t>
      </w:r>
      <w:proofErr w:type="spellEnd"/>
      <w:r w:rsidRPr="00EF4833">
        <w:rPr>
          <w:bCs/>
          <w:sz w:val="24"/>
          <w:szCs w:val="24"/>
        </w:rPr>
        <w:t>, Efferdent, 3% peroxide solution, mouthwash and any nonabrasive cleaner approved by dentist.</w:t>
      </w:r>
    </w:p>
    <w:p w:rsidR="00EF4833" w:rsidRPr="00EF4833" w:rsidRDefault="00EF4833" w:rsidP="00EF4833">
      <w:pPr>
        <w:numPr>
          <w:ilvl w:val="0"/>
          <w:numId w:val="34"/>
        </w:numPr>
        <w:spacing w:after="120" w:line="240" w:lineRule="auto"/>
        <w:ind w:left="450" w:hanging="270"/>
        <w:rPr>
          <w:sz w:val="24"/>
          <w:szCs w:val="24"/>
        </w:rPr>
      </w:pPr>
      <w:r w:rsidRPr="000D1F80">
        <w:rPr>
          <w:b/>
          <w:bCs/>
          <w:sz w:val="24"/>
          <w:szCs w:val="24"/>
        </w:rPr>
        <w:t xml:space="preserve">Avoid </w:t>
      </w:r>
      <w:r w:rsidRPr="00151766">
        <w:rPr>
          <w:bCs/>
          <w:sz w:val="24"/>
          <w:szCs w:val="24"/>
        </w:rPr>
        <w:t>toothpaste</w:t>
      </w:r>
      <w:r w:rsidRPr="000D1F80">
        <w:rPr>
          <w:sz w:val="24"/>
          <w:szCs w:val="24"/>
        </w:rPr>
        <w:t>, whitening products, or harsh cleaning agents, as these can scratch or damage the appliance.</w:t>
      </w:r>
    </w:p>
    <w:p w:rsidR="00EF4833" w:rsidRPr="00151766" w:rsidRDefault="00EF4833" w:rsidP="00EF4833">
      <w:pPr>
        <w:numPr>
          <w:ilvl w:val="0"/>
          <w:numId w:val="34"/>
        </w:numPr>
        <w:spacing w:after="360" w:line="240" w:lineRule="auto"/>
        <w:ind w:left="461" w:hanging="274"/>
        <w:rPr>
          <w:sz w:val="24"/>
          <w:szCs w:val="24"/>
        </w:rPr>
      </w:pPr>
      <w:r w:rsidRPr="00151766">
        <w:rPr>
          <w:b/>
          <w:sz w:val="24"/>
          <w:szCs w:val="24"/>
        </w:rPr>
        <w:t>Dispose of</w:t>
      </w:r>
      <w:r w:rsidRPr="00151766">
        <w:rPr>
          <w:sz w:val="24"/>
          <w:szCs w:val="24"/>
        </w:rPr>
        <w:t xml:space="preserve"> the cleaning solution after every use.</w:t>
      </w:r>
    </w:p>
    <w:p w:rsidR="00EF4833" w:rsidRPr="000D1F80" w:rsidRDefault="00EF4833" w:rsidP="00EF4833">
      <w:pPr>
        <w:spacing w:after="120" w:line="240" w:lineRule="auto"/>
        <w:ind w:left="450" w:hanging="270"/>
        <w:rPr>
          <w:sz w:val="24"/>
          <w:szCs w:val="24"/>
        </w:rPr>
      </w:pPr>
      <w:r w:rsidRPr="000D1F80">
        <w:rPr>
          <w:b/>
          <w:bCs/>
          <w:sz w:val="24"/>
          <w:szCs w:val="24"/>
        </w:rPr>
        <w:t>Storage</w:t>
      </w:r>
    </w:p>
    <w:p w:rsidR="00EF4833" w:rsidRPr="000D1F80" w:rsidRDefault="00EF4833" w:rsidP="00EF4833">
      <w:pPr>
        <w:numPr>
          <w:ilvl w:val="0"/>
          <w:numId w:val="35"/>
        </w:numPr>
        <w:spacing w:after="120" w:line="240" w:lineRule="auto"/>
        <w:ind w:left="450" w:hanging="270"/>
        <w:rPr>
          <w:sz w:val="24"/>
          <w:szCs w:val="24"/>
        </w:rPr>
      </w:pPr>
      <w:r w:rsidRPr="000D1F80">
        <w:rPr>
          <w:sz w:val="24"/>
          <w:szCs w:val="24"/>
        </w:rPr>
        <w:t xml:space="preserve">Let your night guard </w:t>
      </w:r>
      <w:r w:rsidRPr="000D1F80">
        <w:rPr>
          <w:b/>
          <w:bCs/>
          <w:sz w:val="24"/>
          <w:szCs w:val="24"/>
        </w:rPr>
        <w:t>air dry completely</w:t>
      </w:r>
      <w:r w:rsidRPr="000D1F80">
        <w:rPr>
          <w:sz w:val="24"/>
          <w:szCs w:val="24"/>
        </w:rPr>
        <w:t xml:space="preserve"> before storing it in its protective case.</w:t>
      </w:r>
    </w:p>
    <w:p w:rsidR="00EF4833" w:rsidRPr="000D1F80" w:rsidRDefault="00EF4833" w:rsidP="00EF4833">
      <w:pPr>
        <w:numPr>
          <w:ilvl w:val="0"/>
          <w:numId w:val="35"/>
        </w:numPr>
        <w:spacing w:after="120" w:line="240" w:lineRule="auto"/>
        <w:ind w:left="450" w:hanging="270"/>
        <w:rPr>
          <w:sz w:val="24"/>
          <w:szCs w:val="24"/>
        </w:rPr>
      </w:pPr>
      <w:r w:rsidRPr="000D1F80">
        <w:rPr>
          <w:sz w:val="24"/>
          <w:szCs w:val="24"/>
        </w:rPr>
        <w:t xml:space="preserve">Keep it away from </w:t>
      </w:r>
      <w:r w:rsidRPr="000D1F80">
        <w:rPr>
          <w:b/>
          <w:bCs/>
          <w:sz w:val="24"/>
          <w:szCs w:val="24"/>
        </w:rPr>
        <w:t>heat, direct sunlight, and pets</w:t>
      </w:r>
      <w:r w:rsidRPr="000D1F80">
        <w:rPr>
          <w:sz w:val="24"/>
          <w:szCs w:val="24"/>
        </w:rPr>
        <w:t>.</w:t>
      </w:r>
    </w:p>
    <w:p w:rsidR="00EF4833" w:rsidRDefault="00EF4833" w:rsidP="00EF4833">
      <w:pPr>
        <w:numPr>
          <w:ilvl w:val="0"/>
          <w:numId w:val="35"/>
        </w:numPr>
        <w:spacing w:after="120" w:line="240" w:lineRule="auto"/>
        <w:ind w:left="450" w:hanging="270"/>
        <w:rPr>
          <w:sz w:val="24"/>
          <w:szCs w:val="24"/>
        </w:rPr>
      </w:pPr>
      <w:r w:rsidRPr="00F623A4">
        <w:rPr>
          <w:b/>
          <w:sz w:val="24"/>
          <w:szCs w:val="24"/>
        </w:rPr>
        <w:t>Do not wrap</w:t>
      </w:r>
      <w:r w:rsidRPr="000D1F80">
        <w:rPr>
          <w:sz w:val="24"/>
          <w:szCs w:val="24"/>
        </w:rPr>
        <w:t xml:space="preserve"> it in tissue or leave it loosely in a bag or pocket.</w:t>
      </w:r>
    </w:p>
    <w:p w:rsidR="00EF4833" w:rsidRDefault="00EF4833" w:rsidP="00EF4833">
      <w:pPr>
        <w:spacing w:after="120" w:line="240" w:lineRule="auto"/>
        <w:rPr>
          <w:sz w:val="24"/>
          <w:szCs w:val="24"/>
        </w:rPr>
      </w:pPr>
    </w:p>
    <w:p w:rsidR="00EF4833" w:rsidRDefault="00EF4833" w:rsidP="00EF4833">
      <w:pPr>
        <w:spacing w:after="120" w:line="240" w:lineRule="auto"/>
        <w:rPr>
          <w:sz w:val="24"/>
          <w:szCs w:val="24"/>
        </w:rPr>
      </w:pPr>
    </w:p>
    <w:p w:rsidR="00EF4833" w:rsidRDefault="00EF4833" w:rsidP="00EF4833">
      <w:pPr>
        <w:spacing w:after="120" w:line="240" w:lineRule="auto"/>
        <w:rPr>
          <w:sz w:val="24"/>
          <w:szCs w:val="24"/>
        </w:rPr>
      </w:pPr>
    </w:p>
    <w:p w:rsidR="00EF4833" w:rsidRPr="000D1F80" w:rsidRDefault="00EF4833" w:rsidP="00EF4833">
      <w:pPr>
        <w:spacing w:after="120" w:line="240" w:lineRule="auto"/>
        <w:rPr>
          <w:sz w:val="24"/>
          <w:szCs w:val="24"/>
        </w:rPr>
      </w:pPr>
    </w:p>
    <w:p w:rsidR="00EF4833" w:rsidRPr="000D1F80" w:rsidRDefault="00EF4833" w:rsidP="00EF4833">
      <w:pPr>
        <w:spacing w:after="120" w:line="240" w:lineRule="auto"/>
        <w:ind w:left="450" w:hanging="270"/>
        <w:rPr>
          <w:sz w:val="24"/>
          <w:szCs w:val="24"/>
        </w:rPr>
      </w:pPr>
      <w:r w:rsidRPr="000D1F80">
        <w:rPr>
          <w:b/>
          <w:bCs/>
          <w:sz w:val="24"/>
          <w:szCs w:val="24"/>
        </w:rPr>
        <w:t>What to Avoid</w:t>
      </w:r>
    </w:p>
    <w:p w:rsidR="00EF4833" w:rsidRDefault="00EF4833" w:rsidP="00EF4833">
      <w:pPr>
        <w:numPr>
          <w:ilvl w:val="0"/>
          <w:numId w:val="36"/>
        </w:numPr>
        <w:spacing w:after="120" w:line="240" w:lineRule="auto"/>
        <w:ind w:left="450" w:hanging="270"/>
        <w:rPr>
          <w:sz w:val="24"/>
          <w:szCs w:val="24"/>
        </w:rPr>
      </w:pPr>
      <w:r w:rsidRPr="000D1F80">
        <w:rPr>
          <w:sz w:val="24"/>
          <w:szCs w:val="24"/>
        </w:rPr>
        <w:t>Do not clean the night guard with hot water, as it may warp.</w:t>
      </w:r>
    </w:p>
    <w:p w:rsidR="00EF4833" w:rsidRPr="000D1F80" w:rsidRDefault="00EF4833" w:rsidP="00EF4833">
      <w:pPr>
        <w:numPr>
          <w:ilvl w:val="0"/>
          <w:numId w:val="36"/>
        </w:numPr>
        <w:spacing w:after="120" w:line="240" w:lineRule="auto"/>
        <w:ind w:left="450" w:hanging="270"/>
        <w:rPr>
          <w:sz w:val="24"/>
          <w:szCs w:val="24"/>
        </w:rPr>
      </w:pPr>
      <w:r>
        <w:rPr>
          <w:sz w:val="24"/>
          <w:szCs w:val="24"/>
        </w:rPr>
        <w:t>Do not soak it in liquid for more than 1 hour.</w:t>
      </w:r>
    </w:p>
    <w:p w:rsidR="00EF4833" w:rsidRDefault="00EF4833" w:rsidP="00EF4833">
      <w:pPr>
        <w:numPr>
          <w:ilvl w:val="0"/>
          <w:numId w:val="36"/>
        </w:numPr>
        <w:spacing w:after="120" w:line="240" w:lineRule="auto"/>
        <w:ind w:left="450" w:hanging="270"/>
        <w:rPr>
          <w:sz w:val="24"/>
          <w:szCs w:val="24"/>
        </w:rPr>
      </w:pPr>
      <w:r w:rsidRPr="000D1F80">
        <w:rPr>
          <w:sz w:val="24"/>
          <w:szCs w:val="24"/>
        </w:rPr>
        <w:t>Avoid chewing on it or using it during meals unless instructed.</w:t>
      </w:r>
    </w:p>
    <w:p w:rsidR="00EF4833" w:rsidRDefault="00EF4833" w:rsidP="00EF4833">
      <w:pPr>
        <w:numPr>
          <w:ilvl w:val="0"/>
          <w:numId w:val="36"/>
        </w:numPr>
        <w:spacing w:after="120" w:line="240" w:lineRule="auto"/>
        <w:ind w:left="450" w:hanging="270"/>
        <w:rPr>
          <w:sz w:val="24"/>
          <w:szCs w:val="24"/>
        </w:rPr>
      </w:pPr>
      <w:r>
        <w:rPr>
          <w:sz w:val="24"/>
          <w:szCs w:val="24"/>
        </w:rPr>
        <w:t>Remove the appliance prior to eating for optimal performance.</w:t>
      </w:r>
    </w:p>
    <w:p w:rsidR="00EF4833" w:rsidRPr="000D1F80" w:rsidRDefault="00EF4833" w:rsidP="00EF4833">
      <w:pPr>
        <w:numPr>
          <w:ilvl w:val="0"/>
          <w:numId w:val="36"/>
        </w:numPr>
        <w:spacing w:after="120" w:line="240" w:lineRule="auto"/>
        <w:ind w:left="450" w:hanging="270"/>
        <w:rPr>
          <w:sz w:val="24"/>
          <w:szCs w:val="24"/>
        </w:rPr>
      </w:pPr>
      <w:r>
        <w:rPr>
          <w:sz w:val="24"/>
          <w:szCs w:val="24"/>
        </w:rPr>
        <w:t>Do not drink hot liquid wearing the appliance.</w:t>
      </w:r>
    </w:p>
    <w:p w:rsidR="00EF4833" w:rsidRPr="00E50A68" w:rsidRDefault="00EF4833" w:rsidP="00EF4833">
      <w:pPr>
        <w:numPr>
          <w:ilvl w:val="0"/>
          <w:numId w:val="36"/>
        </w:numPr>
        <w:spacing w:after="120" w:line="240" w:lineRule="auto"/>
        <w:ind w:left="450" w:hanging="270"/>
        <w:rPr>
          <w:sz w:val="24"/>
          <w:szCs w:val="24"/>
        </w:rPr>
      </w:pPr>
      <w:r w:rsidRPr="000D1F80">
        <w:rPr>
          <w:sz w:val="24"/>
          <w:szCs w:val="24"/>
        </w:rPr>
        <w:t>Never attempt to bend or adjust the night guard</w:t>
      </w:r>
      <w:r>
        <w:rPr>
          <w:sz w:val="24"/>
          <w:szCs w:val="24"/>
        </w:rPr>
        <w:t xml:space="preserve"> by</w:t>
      </w:r>
      <w:r w:rsidRPr="000D1F80">
        <w:rPr>
          <w:sz w:val="24"/>
          <w:szCs w:val="24"/>
        </w:rPr>
        <w:t xml:space="preserve"> yourself.</w:t>
      </w:r>
    </w:p>
    <w:p w:rsidR="00EF4833" w:rsidRPr="00151766" w:rsidRDefault="00EF4833" w:rsidP="00EF4833">
      <w:pPr>
        <w:numPr>
          <w:ilvl w:val="0"/>
          <w:numId w:val="36"/>
        </w:numPr>
        <w:spacing w:after="360" w:line="240" w:lineRule="auto"/>
        <w:ind w:left="461" w:hanging="274"/>
        <w:rPr>
          <w:sz w:val="24"/>
          <w:szCs w:val="24"/>
        </w:rPr>
      </w:pPr>
      <w:r w:rsidRPr="000D1F80">
        <w:rPr>
          <w:sz w:val="24"/>
          <w:szCs w:val="24"/>
        </w:rPr>
        <w:t>Avoid exposing it to harsh chemicals or abrasive cleaners.</w:t>
      </w:r>
    </w:p>
    <w:p w:rsidR="00EF4833" w:rsidRPr="000D1F80" w:rsidRDefault="00EF4833" w:rsidP="00EF4833">
      <w:pPr>
        <w:spacing w:after="120" w:line="240" w:lineRule="auto"/>
        <w:ind w:left="450" w:hanging="270"/>
        <w:rPr>
          <w:sz w:val="24"/>
          <w:szCs w:val="24"/>
        </w:rPr>
      </w:pPr>
      <w:r w:rsidRPr="000D1F80">
        <w:rPr>
          <w:b/>
          <w:bCs/>
          <w:sz w:val="24"/>
          <w:szCs w:val="24"/>
        </w:rPr>
        <w:t>When to Contact the Office</w:t>
      </w:r>
    </w:p>
    <w:p w:rsidR="00EF4833" w:rsidRPr="000D1F80" w:rsidRDefault="00EF4833" w:rsidP="00EF4833">
      <w:pPr>
        <w:numPr>
          <w:ilvl w:val="0"/>
          <w:numId w:val="37"/>
        </w:numPr>
        <w:spacing w:after="120" w:line="240" w:lineRule="auto"/>
        <w:ind w:left="450" w:hanging="270"/>
        <w:rPr>
          <w:sz w:val="24"/>
          <w:szCs w:val="24"/>
        </w:rPr>
      </w:pPr>
      <w:r w:rsidRPr="000D1F80">
        <w:rPr>
          <w:sz w:val="24"/>
          <w:szCs w:val="24"/>
        </w:rPr>
        <w:t xml:space="preserve">Call if the night guard </w:t>
      </w:r>
      <w:r w:rsidRPr="000D1F80">
        <w:rPr>
          <w:b/>
          <w:bCs/>
          <w:sz w:val="24"/>
          <w:szCs w:val="24"/>
        </w:rPr>
        <w:t>cracks, breaks, or becomes loose</w:t>
      </w:r>
      <w:r w:rsidRPr="000D1F80">
        <w:rPr>
          <w:sz w:val="24"/>
          <w:szCs w:val="24"/>
        </w:rPr>
        <w:t>.</w:t>
      </w:r>
    </w:p>
    <w:p w:rsidR="00EF4833" w:rsidRPr="000D1F80" w:rsidRDefault="00EF4833" w:rsidP="00EF4833">
      <w:pPr>
        <w:numPr>
          <w:ilvl w:val="0"/>
          <w:numId w:val="37"/>
        </w:numPr>
        <w:spacing w:after="120" w:line="240" w:lineRule="auto"/>
        <w:ind w:left="450" w:hanging="270"/>
        <w:rPr>
          <w:sz w:val="24"/>
          <w:szCs w:val="24"/>
        </w:rPr>
      </w:pPr>
      <w:r w:rsidRPr="000D1F80">
        <w:rPr>
          <w:sz w:val="24"/>
          <w:szCs w:val="24"/>
        </w:rPr>
        <w:t xml:space="preserve">Call if it </w:t>
      </w:r>
      <w:r w:rsidRPr="000D1F80">
        <w:rPr>
          <w:b/>
          <w:bCs/>
          <w:sz w:val="24"/>
          <w:szCs w:val="24"/>
        </w:rPr>
        <w:t>causes pain, sores, or persistent discomfort</w:t>
      </w:r>
      <w:r w:rsidRPr="000D1F80">
        <w:rPr>
          <w:sz w:val="24"/>
          <w:szCs w:val="24"/>
        </w:rPr>
        <w:t>.</w:t>
      </w:r>
    </w:p>
    <w:p w:rsidR="00EF4833" w:rsidRPr="000D1F80" w:rsidRDefault="00EF4833" w:rsidP="00EF4833">
      <w:pPr>
        <w:numPr>
          <w:ilvl w:val="0"/>
          <w:numId w:val="37"/>
        </w:numPr>
        <w:spacing w:after="120" w:line="240" w:lineRule="auto"/>
        <w:ind w:left="450" w:hanging="270"/>
        <w:rPr>
          <w:sz w:val="24"/>
          <w:szCs w:val="24"/>
        </w:rPr>
      </w:pPr>
      <w:bookmarkStart w:id="0" w:name="_GoBack"/>
      <w:bookmarkEnd w:id="0"/>
      <w:r w:rsidRPr="000D1F80">
        <w:rPr>
          <w:sz w:val="24"/>
          <w:szCs w:val="24"/>
        </w:rPr>
        <w:t>Bring your night guard to regular dental visits for evaluation of fit and condition.</w:t>
      </w:r>
    </w:p>
    <w:p w:rsidR="00EF4833" w:rsidRPr="000D1F80" w:rsidRDefault="00EF4833" w:rsidP="00EF4833">
      <w:pPr>
        <w:spacing w:after="120" w:line="240" w:lineRule="auto"/>
        <w:ind w:left="450" w:hanging="270"/>
        <w:rPr>
          <w:sz w:val="24"/>
          <w:szCs w:val="24"/>
        </w:rPr>
      </w:pPr>
    </w:p>
    <w:p w:rsidR="00CA1FF8" w:rsidRPr="008D3E16" w:rsidRDefault="00CA1FF8" w:rsidP="00EF4833">
      <w:pPr>
        <w:spacing w:after="120" w:line="240" w:lineRule="auto"/>
        <w:ind w:left="450" w:right="360" w:hanging="270"/>
      </w:pPr>
    </w:p>
    <w:sectPr w:rsidR="00CA1FF8" w:rsidRPr="008D3E16" w:rsidSect="00F97575">
      <w:headerReference w:type="default" r:id="rId9"/>
      <w:pgSz w:w="12240" w:h="15840"/>
      <w:pgMar w:top="630" w:right="450" w:bottom="0" w:left="45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850" w:rsidRDefault="00492850" w:rsidP="001932D3">
      <w:pPr>
        <w:spacing w:after="0" w:line="240" w:lineRule="auto"/>
      </w:pPr>
      <w:r>
        <w:separator/>
      </w:r>
    </w:p>
  </w:endnote>
  <w:endnote w:type="continuationSeparator" w:id="0">
    <w:p w:rsidR="00492850" w:rsidRDefault="00492850" w:rsidP="0019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850" w:rsidRDefault="00492850" w:rsidP="001932D3">
      <w:pPr>
        <w:spacing w:after="0" w:line="240" w:lineRule="auto"/>
      </w:pPr>
      <w:r>
        <w:separator/>
      </w:r>
    </w:p>
  </w:footnote>
  <w:footnote w:type="continuationSeparator" w:id="0">
    <w:p w:rsidR="00492850" w:rsidRDefault="00492850" w:rsidP="00193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2D3" w:rsidRPr="009F4725" w:rsidRDefault="001932D3" w:rsidP="001932D3">
    <w:pPr>
      <w:spacing w:before="240" w:after="0" w:line="240" w:lineRule="auto"/>
      <w:jc w:val="center"/>
      <w:rPr>
        <w:rFonts w:ascii="Century Gothic" w:hAnsi="Century Gothic"/>
        <w:color w:val="1F497D" w:themeColor="text2"/>
        <w:sz w:val="44"/>
        <w:szCs w:val="44"/>
      </w:rPr>
    </w:pPr>
    <w:r w:rsidRPr="009F4725">
      <w:rPr>
        <w:rFonts w:ascii="Century Gothic" w:hAnsi="Century Gothic"/>
        <w:color w:val="1F497D" w:themeColor="text2"/>
        <w:sz w:val="44"/>
        <w:szCs w:val="44"/>
      </w:rPr>
      <w:t>Young Smiles Family Dentistry</w:t>
    </w:r>
  </w:p>
  <w:p w:rsidR="001932D3" w:rsidRPr="00F45ADE" w:rsidRDefault="001932D3" w:rsidP="001932D3">
    <w:pPr>
      <w:pStyle w:val="Footer"/>
      <w:jc w:val="center"/>
      <w:rPr>
        <w:rFonts w:ascii="Century Gothic" w:hAnsi="Century Gothic"/>
      </w:rPr>
    </w:pPr>
    <w:r w:rsidRPr="00F45ADE">
      <w:rPr>
        <w:rFonts w:ascii="Century Gothic" w:hAnsi="Century Gothic"/>
      </w:rPr>
      <w:t>4310 Walnut Street, Philadelphia PA 19104. Tel no 2</w:t>
    </w:r>
    <w:r w:rsidR="006A78BF">
      <w:rPr>
        <w:rFonts w:ascii="Century Gothic" w:hAnsi="Century Gothic"/>
      </w:rPr>
      <w:t>67</w:t>
    </w:r>
    <w:r w:rsidRPr="00F45ADE">
      <w:rPr>
        <w:rFonts w:ascii="Century Gothic" w:hAnsi="Century Gothic"/>
      </w:rPr>
      <w:t>.</w:t>
    </w:r>
    <w:r w:rsidR="006A78BF">
      <w:rPr>
        <w:rFonts w:ascii="Century Gothic" w:hAnsi="Century Gothic"/>
      </w:rPr>
      <w:t>279</w:t>
    </w:r>
    <w:r w:rsidRPr="00F45ADE">
      <w:rPr>
        <w:rFonts w:ascii="Century Gothic" w:hAnsi="Century Gothic"/>
      </w:rPr>
      <w:t>.</w:t>
    </w:r>
    <w:r w:rsidR="006A78BF">
      <w:rPr>
        <w:rFonts w:ascii="Century Gothic" w:hAnsi="Century Gothic"/>
      </w:rPr>
      <w:t>7674 Fax no 267.687.2</w:t>
    </w:r>
    <w:r w:rsidRPr="00F45ADE">
      <w:rPr>
        <w:rFonts w:ascii="Century Gothic" w:hAnsi="Century Gothic"/>
      </w:rPr>
      <w:t>534</w:t>
    </w:r>
  </w:p>
  <w:p w:rsidR="001932D3" w:rsidRPr="00F45ADE" w:rsidRDefault="00492850" w:rsidP="001932D3">
    <w:pPr>
      <w:pStyle w:val="Footer"/>
      <w:jc w:val="center"/>
      <w:rPr>
        <w:rFonts w:ascii="Century Gothic" w:hAnsi="Century Gothic"/>
      </w:rPr>
    </w:pPr>
    <w:hyperlink r:id="rId1" w:history="1">
      <w:r w:rsidR="001932D3" w:rsidRPr="00F45ADE">
        <w:rPr>
          <w:rStyle w:val="Hyperlink"/>
          <w:rFonts w:ascii="Century Gothic" w:hAnsi="Century Gothic"/>
        </w:rPr>
        <w:t>youngsmilesphilly@gmail.com</w:t>
      </w:r>
    </w:hyperlink>
    <w:r w:rsidR="006A78BF">
      <w:rPr>
        <w:rFonts w:ascii="Century Gothic" w:hAnsi="Century Gothic"/>
      </w:rPr>
      <w:t xml:space="preserve">  www.youngsmile</w:t>
    </w:r>
    <w:r w:rsidR="001932D3" w:rsidRPr="00F45ADE">
      <w:rPr>
        <w:rFonts w:ascii="Century Gothic" w:hAnsi="Century Gothic"/>
      </w:rPr>
      <w:t>phily.com</w:t>
    </w:r>
  </w:p>
  <w:p w:rsidR="001932D3" w:rsidRDefault="001932D3" w:rsidP="001932D3">
    <w:pPr>
      <w:ind w:left="-990" w:right="-1080"/>
      <w:jc w:val="center"/>
    </w:pPr>
  </w:p>
  <w:p w:rsidR="001932D3" w:rsidRDefault="001932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72F"/>
    <w:multiLevelType w:val="multilevel"/>
    <w:tmpl w:val="B1CE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C11E8"/>
    <w:multiLevelType w:val="multilevel"/>
    <w:tmpl w:val="433E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16883"/>
    <w:multiLevelType w:val="multilevel"/>
    <w:tmpl w:val="6CE4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3C56CB"/>
    <w:multiLevelType w:val="multilevel"/>
    <w:tmpl w:val="C0F6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152A9"/>
    <w:multiLevelType w:val="multilevel"/>
    <w:tmpl w:val="D47E80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0D202AEE"/>
    <w:multiLevelType w:val="multilevel"/>
    <w:tmpl w:val="5BD2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7A5740"/>
    <w:multiLevelType w:val="multilevel"/>
    <w:tmpl w:val="D95E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B179AB"/>
    <w:multiLevelType w:val="multilevel"/>
    <w:tmpl w:val="D130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11588C"/>
    <w:multiLevelType w:val="multilevel"/>
    <w:tmpl w:val="5876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A57C01"/>
    <w:multiLevelType w:val="multilevel"/>
    <w:tmpl w:val="09CE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555A57"/>
    <w:multiLevelType w:val="multilevel"/>
    <w:tmpl w:val="1930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77091B"/>
    <w:multiLevelType w:val="multilevel"/>
    <w:tmpl w:val="1B02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B2423C"/>
    <w:multiLevelType w:val="multilevel"/>
    <w:tmpl w:val="898E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4D05E9"/>
    <w:multiLevelType w:val="multilevel"/>
    <w:tmpl w:val="D918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660F5D"/>
    <w:multiLevelType w:val="hybridMultilevel"/>
    <w:tmpl w:val="05E8D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21129EA"/>
    <w:multiLevelType w:val="hybridMultilevel"/>
    <w:tmpl w:val="69BCD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55205B"/>
    <w:multiLevelType w:val="multilevel"/>
    <w:tmpl w:val="0942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C42E7D"/>
    <w:multiLevelType w:val="multilevel"/>
    <w:tmpl w:val="69D4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9118A9"/>
    <w:multiLevelType w:val="multilevel"/>
    <w:tmpl w:val="70EC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F35F57"/>
    <w:multiLevelType w:val="multilevel"/>
    <w:tmpl w:val="C8A8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D03656"/>
    <w:multiLevelType w:val="multilevel"/>
    <w:tmpl w:val="83B2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784E79"/>
    <w:multiLevelType w:val="multilevel"/>
    <w:tmpl w:val="6340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A12AD6"/>
    <w:multiLevelType w:val="multilevel"/>
    <w:tmpl w:val="07FA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372F60"/>
    <w:multiLevelType w:val="multilevel"/>
    <w:tmpl w:val="4D6C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467D54"/>
    <w:multiLevelType w:val="multilevel"/>
    <w:tmpl w:val="876A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545D3D"/>
    <w:multiLevelType w:val="multilevel"/>
    <w:tmpl w:val="56D4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FB4BF6"/>
    <w:multiLevelType w:val="multilevel"/>
    <w:tmpl w:val="ACD2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F00ADA"/>
    <w:multiLevelType w:val="multilevel"/>
    <w:tmpl w:val="D9A8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4A0F44"/>
    <w:multiLevelType w:val="multilevel"/>
    <w:tmpl w:val="A26C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6C4B09"/>
    <w:multiLevelType w:val="multilevel"/>
    <w:tmpl w:val="C6AC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AC676E"/>
    <w:multiLevelType w:val="multilevel"/>
    <w:tmpl w:val="4886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961E42"/>
    <w:multiLevelType w:val="multilevel"/>
    <w:tmpl w:val="F57AF4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2A2162"/>
    <w:multiLevelType w:val="multilevel"/>
    <w:tmpl w:val="D80A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4148B3"/>
    <w:multiLevelType w:val="multilevel"/>
    <w:tmpl w:val="5A00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F43686"/>
    <w:multiLevelType w:val="multilevel"/>
    <w:tmpl w:val="0376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3C227D"/>
    <w:multiLevelType w:val="multilevel"/>
    <w:tmpl w:val="A8E2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BF3DD4"/>
    <w:multiLevelType w:val="multilevel"/>
    <w:tmpl w:val="6D4E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492C85"/>
    <w:multiLevelType w:val="multilevel"/>
    <w:tmpl w:val="4A78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874891"/>
    <w:multiLevelType w:val="multilevel"/>
    <w:tmpl w:val="520A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3048F9"/>
    <w:multiLevelType w:val="hybridMultilevel"/>
    <w:tmpl w:val="6868E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A772B8"/>
    <w:multiLevelType w:val="hybridMultilevel"/>
    <w:tmpl w:val="8F60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4E710ED"/>
    <w:multiLevelType w:val="multilevel"/>
    <w:tmpl w:val="271C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E4723F"/>
    <w:multiLevelType w:val="multilevel"/>
    <w:tmpl w:val="4890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F04EFC"/>
    <w:multiLevelType w:val="multilevel"/>
    <w:tmpl w:val="B2AC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135F01"/>
    <w:multiLevelType w:val="multilevel"/>
    <w:tmpl w:val="E5AA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1"/>
  </w:num>
  <w:num w:numId="3">
    <w:abstractNumId w:val="40"/>
  </w:num>
  <w:num w:numId="4">
    <w:abstractNumId w:val="14"/>
  </w:num>
  <w:num w:numId="5">
    <w:abstractNumId w:val="6"/>
  </w:num>
  <w:num w:numId="6">
    <w:abstractNumId w:val="37"/>
  </w:num>
  <w:num w:numId="7">
    <w:abstractNumId w:val="5"/>
  </w:num>
  <w:num w:numId="8">
    <w:abstractNumId w:val="24"/>
  </w:num>
  <w:num w:numId="9">
    <w:abstractNumId w:val="3"/>
  </w:num>
  <w:num w:numId="10">
    <w:abstractNumId w:val="11"/>
  </w:num>
  <w:num w:numId="11">
    <w:abstractNumId w:val="23"/>
  </w:num>
  <w:num w:numId="12">
    <w:abstractNumId w:val="20"/>
  </w:num>
  <w:num w:numId="13">
    <w:abstractNumId w:val="2"/>
  </w:num>
  <w:num w:numId="14">
    <w:abstractNumId w:val="26"/>
  </w:num>
  <w:num w:numId="15">
    <w:abstractNumId w:val="25"/>
  </w:num>
  <w:num w:numId="16">
    <w:abstractNumId w:val="17"/>
  </w:num>
  <w:num w:numId="17">
    <w:abstractNumId w:val="29"/>
  </w:num>
  <w:num w:numId="18">
    <w:abstractNumId w:val="16"/>
  </w:num>
  <w:num w:numId="19">
    <w:abstractNumId w:val="27"/>
  </w:num>
  <w:num w:numId="20">
    <w:abstractNumId w:val="13"/>
  </w:num>
  <w:num w:numId="21">
    <w:abstractNumId w:val="28"/>
  </w:num>
  <w:num w:numId="22">
    <w:abstractNumId w:val="4"/>
  </w:num>
  <w:num w:numId="23">
    <w:abstractNumId w:val="0"/>
  </w:num>
  <w:num w:numId="24">
    <w:abstractNumId w:val="9"/>
  </w:num>
  <w:num w:numId="25">
    <w:abstractNumId w:val="18"/>
  </w:num>
  <w:num w:numId="26">
    <w:abstractNumId w:val="33"/>
  </w:num>
  <w:num w:numId="27">
    <w:abstractNumId w:val="36"/>
  </w:num>
  <w:num w:numId="28">
    <w:abstractNumId w:val="10"/>
  </w:num>
  <w:num w:numId="29">
    <w:abstractNumId w:val="12"/>
  </w:num>
  <w:num w:numId="30">
    <w:abstractNumId w:val="19"/>
  </w:num>
  <w:num w:numId="31">
    <w:abstractNumId w:val="22"/>
  </w:num>
  <w:num w:numId="32">
    <w:abstractNumId w:val="35"/>
  </w:num>
  <w:num w:numId="33">
    <w:abstractNumId w:val="21"/>
  </w:num>
  <w:num w:numId="34">
    <w:abstractNumId w:val="34"/>
  </w:num>
  <w:num w:numId="35">
    <w:abstractNumId w:val="7"/>
  </w:num>
  <w:num w:numId="36">
    <w:abstractNumId w:val="30"/>
  </w:num>
  <w:num w:numId="37">
    <w:abstractNumId w:val="42"/>
  </w:num>
  <w:num w:numId="38">
    <w:abstractNumId w:val="1"/>
  </w:num>
  <w:num w:numId="39">
    <w:abstractNumId w:val="43"/>
  </w:num>
  <w:num w:numId="40">
    <w:abstractNumId w:val="8"/>
  </w:num>
  <w:num w:numId="41">
    <w:abstractNumId w:val="44"/>
  </w:num>
  <w:num w:numId="42">
    <w:abstractNumId w:val="32"/>
  </w:num>
  <w:num w:numId="43">
    <w:abstractNumId w:val="41"/>
  </w:num>
  <w:num w:numId="44">
    <w:abstractNumId w:val="38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D3"/>
    <w:rsid w:val="00013E79"/>
    <w:rsid w:val="000202B0"/>
    <w:rsid w:val="00187993"/>
    <w:rsid w:val="001932D3"/>
    <w:rsid w:val="00246AD2"/>
    <w:rsid w:val="00252D10"/>
    <w:rsid w:val="00281965"/>
    <w:rsid w:val="002C5544"/>
    <w:rsid w:val="00382EEE"/>
    <w:rsid w:val="003A3E87"/>
    <w:rsid w:val="003D00CF"/>
    <w:rsid w:val="00417496"/>
    <w:rsid w:val="00431B59"/>
    <w:rsid w:val="00492850"/>
    <w:rsid w:val="005C131C"/>
    <w:rsid w:val="005D138F"/>
    <w:rsid w:val="005E25E5"/>
    <w:rsid w:val="00615431"/>
    <w:rsid w:val="006A16C9"/>
    <w:rsid w:val="006A78BF"/>
    <w:rsid w:val="006E6315"/>
    <w:rsid w:val="00734BA3"/>
    <w:rsid w:val="007F04CA"/>
    <w:rsid w:val="008836B2"/>
    <w:rsid w:val="008D3E16"/>
    <w:rsid w:val="008F67E7"/>
    <w:rsid w:val="00930523"/>
    <w:rsid w:val="00932E13"/>
    <w:rsid w:val="00993544"/>
    <w:rsid w:val="00996FC7"/>
    <w:rsid w:val="00A560A5"/>
    <w:rsid w:val="00A6774F"/>
    <w:rsid w:val="00A93C5F"/>
    <w:rsid w:val="00AF66B5"/>
    <w:rsid w:val="00AF6CA3"/>
    <w:rsid w:val="00B57E2B"/>
    <w:rsid w:val="00BF06E3"/>
    <w:rsid w:val="00CA1FF8"/>
    <w:rsid w:val="00D26F45"/>
    <w:rsid w:val="00D74BFF"/>
    <w:rsid w:val="00DA72FF"/>
    <w:rsid w:val="00E375D7"/>
    <w:rsid w:val="00E874D8"/>
    <w:rsid w:val="00E93EC2"/>
    <w:rsid w:val="00EA26C4"/>
    <w:rsid w:val="00EC7859"/>
    <w:rsid w:val="00EF4833"/>
    <w:rsid w:val="00F35F3D"/>
    <w:rsid w:val="00F45B1B"/>
    <w:rsid w:val="00F97575"/>
    <w:rsid w:val="00FA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2D3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6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E63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6E63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2D3"/>
  </w:style>
  <w:style w:type="paragraph" w:styleId="Footer">
    <w:name w:val="footer"/>
    <w:basedOn w:val="Normal"/>
    <w:link w:val="FooterChar"/>
    <w:uiPriority w:val="99"/>
    <w:unhideWhenUsed/>
    <w:rsid w:val="0019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2D3"/>
  </w:style>
  <w:style w:type="character" w:styleId="Hyperlink">
    <w:name w:val="Hyperlink"/>
    <w:basedOn w:val="DefaultParagraphFont"/>
    <w:uiPriority w:val="99"/>
    <w:semiHidden/>
    <w:unhideWhenUsed/>
    <w:rsid w:val="001932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32D3"/>
    <w:pPr>
      <w:ind w:left="720"/>
      <w:contextualSpacing/>
    </w:pPr>
  </w:style>
  <w:style w:type="paragraph" w:styleId="NoSpacing">
    <w:name w:val="No Spacing"/>
    <w:uiPriority w:val="1"/>
    <w:qFormat/>
    <w:rsid w:val="001932D3"/>
    <w:pPr>
      <w:spacing w:after="0" w:line="240" w:lineRule="auto"/>
    </w:pPr>
    <w:rPr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E63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E63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E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6E6315"/>
    <w:rPr>
      <w:i/>
      <w:iCs/>
    </w:rPr>
  </w:style>
  <w:style w:type="character" w:styleId="Strong">
    <w:name w:val="Strong"/>
    <w:basedOn w:val="DefaultParagraphFont"/>
    <w:uiPriority w:val="22"/>
    <w:qFormat/>
    <w:rsid w:val="006E63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836B2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14:ligatures w14:val="standardContextual"/>
    </w:rPr>
  </w:style>
  <w:style w:type="paragraph" w:customStyle="1" w:styleId="pa2">
    <w:name w:val="pa2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3">
    <w:name w:val="p3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7">
    <w:name w:val="p7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2D3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6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E63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6E63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2D3"/>
  </w:style>
  <w:style w:type="paragraph" w:styleId="Footer">
    <w:name w:val="footer"/>
    <w:basedOn w:val="Normal"/>
    <w:link w:val="FooterChar"/>
    <w:uiPriority w:val="99"/>
    <w:unhideWhenUsed/>
    <w:rsid w:val="0019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2D3"/>
  </w:style>
  <w:style w:type="character" w:styleId="Hyperlink">
    <w:name w:val="Hyperlink"/>
    <w:basedOn w:val="DefaultParagraphFont"/>
    <w:uiPriority w:val="99"/>
    <w:semiHidden/>
    <w:unhideWhenUsed/>
    <w:rsid w:val="001932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32D3"/>
    <w:pPr>
      <w:ind w:left="720"/>
      <w:contextualSpacing/>
    </w:pPr>
  </w:style>
  <w:style w:type="paragraph" w:styleId="NoSpacing">
    <w:name w:val="No Spacing"/>
    <w:uiPriority w:val="1"/>
    <w:qFormat/>
    <w:rsid w:val="001932D3"/>
    <w:pPr>
      <w:spacing w:after="0" w:line="240" w:lineRule="auto"/>
    </w:pPr>
    <w:rPr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E63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E63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E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6E6315"/>
    <w:rPr>
      <w:i/>
      <w:iCs/>
    </w:rPr>
  </w:style>
  <w:style w:type="character" w:styleId="Strong">
    <w:name w:val="Strong"/>
    <w:basedOn w:val="DefaultParagraphFont"/>
    <w:uiPriority w:val="22"/>
    <w:qFormat/>
    <w:rsid w:val="006E63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836B2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14:ligatures w14:val="standardContextual"/>
    </w:rPr>
  </w:style>
  <w:style w:type="paragraph" w:customStyle="1" w:styleId="pa2">
    <w:name w:val="pa2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3">
    <w:name w:val="p3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7">
    <w:name w:val="p7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youngsmilesphill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967DE-A157-48BA-9FF3-F4195089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front1</dc:creator>
  <cp:lastModifiedBy>pan</cp:lastModifiedBy>
  <cp:revision>6</cp:revision>
  <cp:lastPrinted>2026-01-23T19:14:00Z</cp:lastPrinted>
  <dcterms:created xsi:type="dcterms:W3CDTF">2026-01-23T19:18:00Z</dcterms:created>
  <dcterms:modified xsi:type="dcterms:W3CDTF">2026-04-06T21:22:00Z</dcterms:modified>
</cp:coreProperties>
</file>